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8B2C" w14:textId="67CE70F3" w:rsidR="009A2050" w:rsidRPr="002A5FAF" w:rsidRDefault="00D321BD" w:rsidP="009A2050">
      <w:pPr>
        <w:tabs>
          <w:tab w:val="right" w:pos="9356"/>
          <w:tab w:val="right" w:pos="9639"/>
        </w:tabs>
        <w:ind w:right="2"/>
        <w:rPr>
          <w:rFonts w:eastAsia="MS Mincho"/>
          <w:b/>
          <w:bCs/>
          <w:sz w:val="28"/>
          <w:lang w:eastAsia="ja-JP"/>
        </w:rPr>
      </w:pPr>
      <w:bookmarkStart w:id="0" w:name="_Hlk47552872"/>
      <w:r>
        <w:rPr>
          <w:b/>
          <w:bCs/>
          <w:sz w:val="28"/>
        </w:rPr>
        <w:t xml:space="preserve">3GPP TSG RAN </w:t>
      </w:r>
      <w:r w:rsidR="00070188">
        <w:rPr>
          <w:b/>
          <w:bCs/>
          <w:sz w:val="28"/>
        </w:rPr>
        <w:t>Meeting #10</w:t>
      </w:r>
      <w:r w:rsidR="003A5FD5">
        <w:rPr>
          <w:b/>
          <w:bCs/>
          <w:sz w:val="28"/>
        </w:rPr>
        <w:t>8</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E82B90" w:rsidRPr="00E82B90">
        <w:rPr>
          <w:b/>
          <w:bCs/>
          <w:sz w:val="28"/>
        </w:rPr>
        <w:t>R</w:t>
      </w:r>
      <w:r w:rsidR="00C03BF7">
        <w:rPr>
          <w:b/>
          <w:bCs/>
          <w:sz w:val="28"/>
        </w:rPr>
        <w:t>P</w:t>
      </w:r>
      <w:r w:rsidR="00E82B90" w:rsidRPr="00E82B90">
        <w:rPr>
          <w:b/>
          <w:bCs/>
          <w:sz w:val="28"/>
        </w:rPr>
        <w:t>-</w:t>
      </w:r>
      <w:r w:rsidR="00927CC7" w:rsidRPr="00E82B90">
        <w:rPr>
          <w:b/>
          <w:bCs/>
          <w:sz w:val="28"/>
        </w:rPr>
        <w:t>2</w:t>
      </w:r>
      <w:r w:rsidR="00927CC7">
        <w:rPr>
          <w:b/>
          <w:bCs/>
          <w:sz w:val="28"/>
        </w:rPr>
        <w:t>5</w:t>
      </w:r>
      <w:r w:rsidR="00EB57C8">
        <w:rPr>
          <w:b/>
          <w:bCs/>
          <w:sz w:val="28"/>
        </w:rPr>
        <w:t>1217</w:t>
      </w:r>
    </w:p>
    <w:p w14:paraId="07435BEE" w14:textId="0F8BB6C4" w:rsidR="009A2050" w:rsidRPr="0030541F" w:rsidRDefault="003A5FD5" w:rsidP="0030541F">
      <w:pPr>
        <w:tabs>
          <w:tab w:val="right" w:pos="9356"/>
          <w:tab w:val="right" w:pos="9639"/>
        </w:tabs>
        <w:ind w:right="2"/>
        <w:rPr>
          <w:b/>
          <w:sz w:val="28"/>
          <w:lang w:eastAsia="zh-CN"/>
        </w:rPr>
      </w:pPr>
      <w:r w:rsidRPr="00F85D43">
        <w:rPr>
          <w:rFonts w:cs="Arial"/>
          <w:b/>
          <w:sz w:val="28"/>
          <w:szCs w:val="28"/>
        </w:rPr>
        <w:t>Prague, Czech Republic, June 9-13</w:t>
      </w:r>
      <w:r w:rsidR="008B0950" w:rsidRPr="008B0950">
        <w:rPr>
          <w:rFonts w:cs="Arial" w:hint="eastAsia"/>
          <w:b/>
          <w:sz w:val="28"/>
          <w:szCs w:val="28"/>
        </w:rPr>
        <w:t>,</w:t>
      </w:r>
      <w:r w:rsidR="008B0950">
        <w:rPr>
          <w:rFonts w:cs="Arial"/>
          <w:b/>
          <w:sz w:val="28"/>
          <w:szCs w:val="28"/>
        </w:rPr>
        <w:t xml:space="preserve"> </w:t>
      </w:r>
      <w:r w:rsidR="008B0950" w:rsidRPr="008B0950">
        <w:rPr>
          <w:rFonts w:cs="Arial"/>
          <w:b/>
          <w:sz w:val="28"/>
          <w:szCs w:val="28"/>
        </w:rPr>
        <w:t>2025</w:t>
      </w:r>
    </w:p>
    <w:p w14:paraId="5968E8CF" w14:textId="77777777" w:rsidR="00A01BB4" w:rsidRDefault="00A01BB4" w:rsidP="009A2050">
      <w:pPr>
        <w:pStyle w:val="a4"/>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4"/>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17543475" w:rsidR="000463E5" w:rsidRDefault="009A2050" w:rsidP="009A2050">
      <w:pPr>
        <w:pStyle w:val="a4"/>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455A42">
        <w:rPr>
          <w:rFonts w:ascii="Times New Roman" w:hAnsi="Times New Roman"/>
          <w:sz w:val="22"/>
          <w:szCs w:val="22"/>
        </w:rPr>
        <w:t xml:space="preserve">Discussion on </w:t>
      </w:r>
      <w:r w:rsidR="0049029C" w:rsidRPr="0049029C">
        <w:rPr>
          <w:rFonts w:ascii="Times New Roman" w:hAnsi="Times New Roman"/>
          <w:sz w:val="22"/>
          <w:szCs w:val="22"/>
        </w:rPr>
        <w:t xml:space="preserve">scenarios and </w:t>
      </w:r>
      <w:r w:rsidR="00EB57C8" w:rsidRPr="003904B4">
        <w:rPr>
          <w:rFonts w:ascii="Times New Roman" w:hAnsi="Times New Roman"/>
          <w:sz w:val="22"/>
          <w:szCs w:val="22"/>
        </w:rPr>
        <w:t xml:space="preserve">3GPP </w:t>
      </w:r>
      <w:r w:rsidR="005614D8">
        <w:rPr>
          <w:rFonts w:ascii="Times New Roman" w:hAnsi="Times New Roman"/>
          <w:sz w:val="22"/>
          <w:szCs w:val="22"/>
        </w:rPr>
        <w:t>requirements</w:t>
      </w:r>
      <w:r w:rsidR="0049029C" w:rsidRPr="0049029C">
        <w:rPr>
          <w:rFonts w:ascii="Times New Roman" w:hAnsi="Times New Roman"/>
          <w:sz w:val="22"/>
          <w:szCs w:val="22"/>
        </w:rPr>
        <w:t xml:space="preserve"> for 6G radio</w:t>
      </w:r>
    </w:p>
    <w:p w14:paraId="05F06A82" w14:textId="1C8F6104" w:rsidR="009A2050" w:rsidRPr="0094022C" w:rsidRDefault="009A2050" w:rsidP="009A2050">
      <w:pPr>
        <w:pStyle w:val="a4"/>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D7368F">
        <w:rPr>
          <w:rFonts w:ascii="Times New Roman" w:hAnsi="Times New Roman"/>
          <w:sz w:val="22"/>
          <w:szCs w:val="22"/>
        </w:rPr>
        <w:t>1</w:t>
      </w:r>
      <w:r w:rsidR="00602F3B">
        <w:rPr>
          <w:rFonts w:ascii="Times New Roman" w:hAnsi="Times New Roman"/>
          <w:sz w:val="22"/>
          <w:szCs w:val="22"/>
        </w:rPr>
        <w:t>6</w:t>
      </w:r>
      <w:r w:rsidR="00260CB2">
        <w:rPr>
          <w:rFonts w:ascii="Times New Roman" w:hAnsi="Times New Roman"/>
          <w:sz w:val="22"/>
          <w:szCs w:val="22"/>
        </w:rPr>
        <w:t>.1</w:t>
      </w:r>
    </w:p>
    <w:p w14:paraId="7332BF3C" w14:textId="466015F7" w:rsidR="009A2050" w:rsidRPr="00DC698D" w:rsidRDefault="009A2050" w:rsidP="009A2050">
      <w:pPr>
        <w:pStyle w:val="a4"/>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3D7608DA" w14:textId="2F193E2D" w:rsidR="009A4884" w:rsidRPr="00DC698D" w:rsidRDefault="001508A1" w:rsidP="00C55482">
      <w:pPr>
        <w:pStyle w:val="title1"/>
      </w:pPr>
      <w:bookmarkStart w:id="1" w:name="_GoBack"/>
      <w:bookmarkEnd w:id="0"/>
      <w:bookmarkEnd w:id="1"/>
      <w:r w:rsidRPr="00DC698D">
        <w:t>Introduction</w:t>
      </w:r>
    </w:p>
    <w:p w14:paraId="111D054D" w14:textId="7A0AFF2D" w:rsidR="00DB1659" w:rsidRDefault="00817E5E" w:rsidP="00B07F73">
      <w:pPr>
        <w:rPr>
          <w:lang w:eastAsia="zh-CN"/>
        </w:rPr>
      </w:pPr>
      <w:bookmarkStart w:id="2" w:name="OLE_LINK13"/>
      <w:bookmarkStart w:id="3" w:name="OLE_LINK14"/>
      <w:r w:rsidRPr="00817E5E">
        <w:rPr>
          <w:lang w:eastAsia="zh-CN"/>
        </w:rPr>
        <w:t xml:space="preserve">The </w:t>
      </w:r>
      <w:r w:rsidRPr="00D010E9">
        <w:rPr>
          <w:lang w:eastAsia="zh-CN"/>
        </w:rPr>
        <w:t>objectives</w:t>
      </w:r>
      <w:r w:rsidRPr="00D010E9">
        <w:rPr>
          <w:rFonts w:eastAsia="MS Mincho"/>
          <w:lang w:eastAsia="ja-JP"/>
        </w:rPr>
        <w:t xml:space="preserve"> </w:t>
      </w:r>
      <w:r>
        <w:rPr>
          <w:rFonts w:eastAsia="MS Mincho"/>
          <w:lang w:eastAsia="ja-JP"/>
        </w:rPr>
        <w:t>of the</w:t>
      </w:r>
      <w:r w:rsidR="00DB1659" w:rsidRPr="00D010E9">
        <w:rPr>
          <w:rFonts w:eastAsia="MS Mincho"/>
          <w:lang w:eastAsia="ja-JP"/>
        </w:rPr>
        <w:t xml:space="preserve"> study item </w:t>
      </w:r>
      <w:r w:rsidR="00DB1659" w:rsidRPr="00D010E9">
        <w:rPr>
          <w:lang w:eastAsia="zh-CN"/>
        </w:rPr>
        <w:t xml:space="preserve"> </w:t>
      </w:r>
      <w:r w:rsidR="00892EB3">
        <w:rPr>
          <w:lang w:eastAsia="zh-CN"/>
        </w:rPr>
        <w:t>“</w:t>
      </w:r>
      <w:r w:rsidR="00DB1659" w:rsidRPr="00DB1659">
        <w:rPr>
          <w:lang w:eastAsia="zh-CN"/>
        </w:rPr>
        <w:t>Study on 6G Scenarios and requirements</w:t>
      </w:r>
      <w:r w:rsidR="00892EB3">
        <w:rPr>
          <w:lang w:eastAsia="zh-CN"/>
        </w:rPr>
        <w:t>”</w:t>
      </w:r>
      <w:r w:rsidR="00DB1659" w:rsidRPr="00D010E9">
        <w:rPr>
          <w:lang w:eastAsia="zh-CN"/>
        </w:rPr>
        <w:t xml:space="preserve"> has been </w:t>
      </w:r>
      <w:r>
        <w:rPr>
          <w:lang w:eastAsia="zh-CN"/>
        </w:rPr>
        <w:t>updated</w:t>
      </w:r>
      <w:r w:rsidR="00DB1659" w:rsidRPr="00D010E9">
        <w:rPr>
          <w:lang w:eastAsia="zh-CN"/>
        </w:rPr>
        <w:t xml:space="preserve"> in RAN #10</w:t>
      </w:r>
      <w:r w:rsidR="00DC020B">
        <w:rPr>
          <w:lang w:eastAsia="zh-CN"/>
        </w:rPr>
        <w:t>7</w:t>
      </w:r>
      <w:r w:rsidR="00DB1659" w:rsidRPr="00D010E9">
        <w:rPr>
          <w:lang w:eastAsia="zh-CN"/>
        </w:rPr>
        <w:t xml:space="preserve"> </w:t>
      </w:r>
      <w:r w:rsidR="00DB1659" w:rsidRPr="00D010E9">
        <w:rPr>
          <w:lang w:eastAsia="zh-CN"/>
        </w:rPr>
        <w:fldChar w:fldCharType="begin"/>
      </w:r>
      <w:r w:rsidR="00DB1659" w:rsidRPr="00D010E9">
        <w:rPr>
          <w:lang w:eastAsia="zh-CN"/>
        </w:rPr>
        <w:instrText xml:space="preserve"> REF _Ref142551024 \n \h  \* MERGEFORMAT </w:instrText>
      </w:r>
      <w:r w:rsidR="00DB1659" w:rsidRPr="00D010E9">
        <w:rPr>
          <w:lang w:eastAsia="zh-CN"/>
        </w:rPr>
      </w:r>
      <w:r w:rsidR="00DB1659" w:rsidRPr="00D010E9">
        <w:rPr>
          <w:lang w:eastAsia="zh-CN"/>
        </w:rPr>
        <w:fldChar w:fldCharType="separate"/>
      </w:r>
      <w:r w:rsidR="00DB1659">
        <w:rPr>
          <w:lang w:eastAsia="zh-CN"/>
        </w:rPr>
        <w:t>[1]</w:t>
      </w:r>
      <w:r w:rsidR="00DB1659" w:rsidRPr="00D010E9">
        <w:rPr>
          <w:lang w:eastAsia="zh-CN"/>
        </w:rPr>
        <w:fldChar w:fldCharType="end"/>
      </w:r>
      <w:r w:rsidR="00DB1659" w:rsidRPr="00D010E9">
        <w:rPr>
          <w:lang w:eastAsia="zh-CN"/>
        </w:rPr>
        <w:t xml:space="preserve"> as follows:</w:t>
      </w:r>
    </w:p>
    <w:p w14:paraId="37A2DCE0" w14:textId="36791A37" w:rsidR="00681B4A" w:rsidRDefault="00681B4A" w:rsidP="00B07F73">
      <w:pPr>
        <w:rPr>
          <w:rFonts w:eastAsiaTheme="minorEastAsia"/>
          <w:lang w:eastAsia="zh-CN"/>
        </w:rPr>
      </w:pPr>
      <w:r w:rsidRPr="00681B4A">
        <w:rPr>
          <w:rFonts w:eastAsiaTheme="minorEastAsia"/>
          <w:noProof/>
          <w:lang w:eastAsia="zh-CN"/>
        </w:rPr>
        <mc:AlternateContent>
          <mc:Choice Requires="wps">
            <w:drawing>
              <wp:inline distT="0" distB="0" distL="0" distR="0" wp14:anchorId="5EEF810D" wp14:editId="0B151376">
                <wp:extent cx="5744633" cy="1404620"/>
                <wp:effectExtent l="0" t="0" r="2794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184A7900" w14:textId="39E31329" w:rsidR="0097351A" w:rsidRPr="00817E5E" w:rsidRDefault="0097351A" w:rsidP="00817E5E">
                            <w:pPr>
                              <w:spacing w:after="0"/>
                              <w:rPr>
                                <w:bCs/>
                              </w:rPr>
                            </w:pPr>
                            <w:r w:rsidRPr="000C684C">
                              <w:rPr>
                                <w:bCs/>
                              </w:rPr>
                              <w:t xml:space="preserve">This study item aims to </w:t>
                            </w:r>
                          </w:p>
                          <w:p w14:paraId="13C41B8B" w14:textId="77777777" w:rsidR="0097351A" w:rsidRPr="00817E5E" w:rsidRDefault="0097351A" w:rsidP="00817E5E">
                            <w:pPr>
                              <w:pStyle w:val="af"/>
                              <w:widowControl/>
                              <w:numPr>
                                <w:ilvl w:val="0"/>
                                <w:numId w:val="23"/>
                              </w:numPr>
                              <w:overflowPunct w:val="0"/>
                              <w:autoSpaceDE w:val="0"/>
                              <w:autoSpaceDN w:val="0"/>
                              <w:adjustRightInd w:val="0"/>
                              <w:spacing w:after="0"/>
                              <w:ind w:firstLineChars="0"/>
                              <w:contextualSpacing/>
                              <w:jc w:val="left"/>
                              <w:textAlignment w:val="baseline"/>
                              <w:rPr>
                                <w:rFonts w:ascii="Times New Roman" w:hAnsi="Times New Roman"/>
                              </w:rPr>
                            </w:pPr>
                            <w:proofErr w:type="gramStart"/>
                            <w:r w:rsidRPr="00817E5E">
                              <w:rPr>
                                <w:rFonts w:ascii="Times New Roman" w:hAnsi="Times New Roman"/>
                              </w:rPr>
                              <w:t>investigate</w:t>
                            </w:r>
                            <w:proofErr w:type="gramEnd"/>
                            <w:r w:rsidRPr="00817E5E">
                              <w:rPr>
                                <w:rFonts w:ascii="Times New Roman" w:hAnsi="Times New Roman"/>
                              </w:rPr>
                              <w:t xml:space="preserve"> a candidate set of items for minimum TPRs based on the Recommendation ITU-R M.2160, and, where applicable, the associated target values and key assumptions for the identified minimum TPRs.</w:t>
                            </w:r>
                          </w:p>
                          <w:p w14:paraId="65616C06" w14:textId="77777777" w:rsidR="0097351A" w:rsidRPr="00817E5E" w:rsidRDefault="0097351A" w:rsidP="00817E5E">
                            <w:pPr>
                              <w:pStyle w:val="af"/>
                              <w:widowControl/>
                              <w:numPr>
                                <w:ilvl w:val="1"/>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The outcome is expected to be shared by LS with ITU-R WP5D, as suitable, and used as a baseline for the subsequent study 6G in RAN</w:t>
                            </w:r>
                          </w:p>
                          <w:p w14:paraId="657A1BC9"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Identify typical and practical deployment scenarios defined by attributes such as carrier frequency, inter-site distance, user density, maximum mobility speed, and other relevant factors.</w:t>
                            </w:r>
                          </w:p>
                          <w:p w14:paraId="1888E6A8"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rPr>
                              <w:t>Develop 3GPP requirements for 6G Radio for improvement of existing services and for new services.</w:t>
                            </w:r>
                          </w:p>
                          <w:p w14:paraId="57057F71"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Determine the applicability of legacy services to 6G Radio, and define radio requirements for these, as appropriate.</w:t>
                            </w:r>
                          </w:p>
                          <w:p w14:paraId="08F6E5AD"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 xml:space="preserve">Develop 3GPP requirements for 6G Radio for these practical deployment scenarios to ensure substantial gains in all relevant bands: overall performance, user experience, TCO reduction including at least: </w:t>
                            </w:r>
                          </w:p>
                          <w:p w14:paraId="02D5C63D"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Ensure appropriate set of functionalities, minimize the adoption of multiple options for the same functionality, avoid excessive configurations, excessive UE capabilities and UE capabilities reporting</w:t>
                            </w:r>
                          </w:p>
                          <w:p w14:paraId="5E22C1F7"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Energy efficiency and energy saving: both for network and device</w:t>
                            </w:r>
                          </w:p>
                          <w:p w14:paraId="7677F63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Enhanced spectral efficiency </w:t>
                            </w:r>
                          </w:p>
                          <w:p w14:paraId="732DE336"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Enhance</w:t>
                            </w:r>
                            <w:r w:rsidRPr="00817E5E">
                              <w:rPr>
                                <w:rFonts w:eastAsia="等线"/>
                                <w:bCs/>
                                <w:iCs/>
                                <w:lang w:eastAsia="zh-CN"/>
                              </w:rPr>
                              <w:t xml:space="preserve">d </w:t>
                            </w:r>
                            <w:r w:rsidRPr="00817E5E">
                              <w:rPr>
                                <w:rFonts w:eastAsia="等线"/>
                                <w:bCs/>
                                <w:iCs/>
                              </w:rPr>
                              <w:t>overall coverage, focus on</w:t>
                            </w:r>
                            <w:r w:rsidRPr="00817E5E">
                              <w:rPr>
                                <w:rFonts w:eastAsia="等线"/>
                                <w:bCs/>
                                <w:iCs/>
                                <w:lang w:eastAsia="zh-CN"/>
                              </w:rPr>
                              <w:t xml:space="preserve"> </w:t>
                            </w:r>
                            <w:r w:rsidRPr="00817E5E">
                              <w:rPr>
                                <w:rFonts w:eastAsia="等线"/>
                                <w:bCs/>
                                <w:iCs/>
                              </w:rPr>
                              <w:t>cell-edge performance</w:t>
                            </w:r>
                            <w:r w:rsidRPr="00817E5E">
                              <w:rPr>
                                <w:rFonts w:eastAsia="等线"/>
                                <w:bCs/>
                                <w:iCs/>
                                <w:lang w:eastAsia="zh-CN"/>
                              </w:rPr>
                              <w:t xml:space="preserve"> and </w:t>
                            </w:r>
                            <w:r w:rsidRPr="00817E5E">
                              <w:rPr>
                                <w:rFonts w:eastAsia="等线"/>
                                <w:bCs/>
                                <w:iCs/>
                              </w:rPr>
                              <w:t xml:space="preserve">UL </w:t>
                            </w:r>
                            <w:r w:rsidRPr="00817E5E">
                              <w:rPr>
                                <w:rFonts w:eastAsia="等线"/>
                                <w:bCs/>
                                <w:iCs/>
                                <w:lang w:eastAsia="zh-CN"/>
                              </w:rPr>
                              <w:t>coverage</w:t>
                            </w:r>
                          </w:p>
                          <w:p w14:paraId="42728E38"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Wider channel bandwidth (at least 200MHz) support for 6G deployments </w:t>
                            </w:r>
                            <w:r w:rsidRPr="00817E5E">
                              <w:rPr>
                                <w:rFonts w:eastAsia="等线"/>
                                <w:bCs/>
                                <w:iCs/>
                                <w:lang w:eastAsia="zh-CN"/>
                              </w:rPr>
                              <w:t>at least</w:t>
                            </w:r>
                            <w:r w:rsidRPr="00817E5E">
                              <w:rPr>
                                <w:rFonts w:eastAsia="等线"/>
                                <w:bCs/>
                                <w:iCs/>
                              </w:rPr>
                              <w:t xml:space="preserve"> </w:t>
                            </w:r>
                            <w:r w:rsidRPr="00817E5E">
                              <w:rPr>
                                <w:rFonts w:eastAsia="等线"/>
                                <w:bCs/>
                                <w:iCs/>
                                <w:lang w:eastAsia="zh-CN"/>
                              </w:rPr>
                              <w:t xml:space="preserve">above 2 GHz, </w:t>
                            </w:r>
                            <w:r w:rsidRPr="00817E5E">
                              <w:rPr>
                                <w:rFonts w:eastAsia="等线"/>
                                <w:bCs/>
                                <w:iCs/>
                              </w:rPr>
                              <w:t>around 7 GHz</w:t>
                            </w:r>
                          </w:p>
                          <w:p w14:paraId="3FC6E112"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Re-use of existing 5G mid-band (~3.5GHz) site grid for 6G deployments in at least around 7 GHz and targeting comparable coverage to 5G mid-band</w:t>
                            </w:r>
                          </w:p>
                          <w:p w14:paraId="4BB54A80"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Target scalable and forward compatible design for diverse device types</w:t>
                            </w:r>
                          </w:p>
                          <w:p w14:paraId="04F7FDF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Improved spectrum utilization and operations taking into account diverse spectrum allocations</w:t>
                            </w:r>
                          </w:p>
                          <w:p w14:paraId="38D6FB65"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Aim at using common 6G Radio design, which meets mobile broadband service requirements </w:t>
                            </w:r>
                            <w:r w:rsidRPr="00817E5E">
                              <w:rPr>
                                <w:rFonts w:eastAsia="等线"/>
                                <w:bCs/>
                                <w:iCs/>
                                <w:lang w:eastAsia="zh-CN"/>
                              </w:rPr>
                              <w:t>as</w:t>
                            </w:r>
                            <w:r w:rsidRPr="00817E5E">
                              <w:rPr>
                                <w:rFonts w:eastAsia="等线"/>
                                <w:bCs/>
                                <w:iCs/>
                              </w:rPr>
                              <w:t xml:space="preserve"> high priority, to also meet vertical needs</w:t>
                            </w:r>
                          </w:p>
                          <w:p w14:paraId="2A77258A"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iCs/>
                              </w:rPr>
                            </w:pPr>
                            <w:r w:rsidRPr="00817E5E">
                              <w:rPr>
                                <w:rFonts w:eastAsia="等线"/>
                                <w:iCs/>
                              </w:rPr>
                              <w:t>Aim at a harmonized 6G Radio design for TN and NTN, including their integration</w:t>
                            </w:r>
                          </w:p>
                          <w:p w14:paraId="37E7DC6D"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System simplification, including reducing configuration complexity, enabling more efficient Cell/UE management, etc</w:t>
                            </w:r>
                            <w:r w:rsidRPr="00817E5E">
                              <w:rPr>
                                <w:rFonts w:eastAsia="等线"/>
                                <w:bCs/>
                                <w:iCs/>
                                <w:lang w:eastAsia="zh-CN"/>
                              </w:rPr>
                              <w:t>.</w:t>
                            </w:r>
                          </w:p>
                          <w:p w14:paraId="55000B67"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Define a time plan and steer work as appropriate for the RAN WGs during the 6G WG SI to deliver high-level decisions at least on the following areas:</w:t>
                            </w:r>
                          </w:p>
                          <w:p w14:paraId="7DC24508"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Fundamental 6G radio design aspects: waveform, numerology, channel coding, etc…</w:t>
                            </w:r>
                          </w:p>
                          <w:p w14:paraId="20DF4336"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Overall high-level aspects of 5G to 6G migration</w:t>
                            </w:r>
                          </w:p>
                          <w:p w14:paraId="3022397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RAN architecture and interfaces, including RAN-Core interface</w:t>
                            </w:r>
                          </w:p>
                          <w:p w14:paraId="2C039C0B"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Coordination of 6G AI/ML framework</w:t>
                            </w:r>
                          </w:p>
                          <w:p w14:paraId="7AB001AB" w14:textId="574FD804" w:rsidR="0097351A" w:rsidRDefault="0097351A" w:rsidP="004352A3"/>
                        </w:txbxContent>
                      </wps:txbx>
                      <wps:bodyPr rot="0" vert="horz" wrap="square" lIns="91440" tIns="45720" rIns="91440" bIns="45720" anchor="t" anchorCtr="0">
                        <a:spAutoFit/>
                      </wps:bodyPr>
                    </wps:wsp>
                  </a:graphicData>
                </a:graphic>
              </wp:inline>
            </w:drawing>
          </mc:Choice>
          <mc:Fallback>
            <w:pict>
              <v:shapetype w14:anchorId="5EEF810D" id="_x0000_t202" coordsize="21600,21600" o:spt="202" path="m,l,21600r21600,l21600,xe">
                <v:stroke joinstyle="miter"/>
                <v:path gradientshapeok="t" o:connecttype="rect"/>
              </v:shapetype>
              <v:shape id="文本框 2" o:spid="_x0000_s1026"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">
                <v:textbox style="mso-fit-shape-to-text:t">
                  <w:txbxContent>
                    <w:p w14:paraId="184A7900" w14:textId="39E31329" w:rsidR="0097351A" w:rsidRPr="00817E5E" w:rsidRDefault="0097351A" w:rsidP="00817E5E">
                      <w:pPr>
                        <w:spacing w:after="0"/>
                        <w:rPr>
                          <w:bCs/>
                        </w:rPr>
                      </w:pPr>
                      <w:r w:rsidRPr="000C684C">
                        <w:rPr>
                          <w:bCs/>
                        </w:rPr>
                        <w:t xml:space="preserve">This study item aims to </w:t>
                      </w:r>
                    </w:p>
                    <w:p w14:paraId="13C41B8B" w14:textId="77777777" w:rsidR="0097351A" w:rsidRPr="00817E5E" w:rsidRDefault="0097351A" w:rsidP="00817E5E">
                      <w:pPr>
                        <w:pStyle w:val="af"/>
                        <w:widowControl/>
                        <w:numPr>
                          <w:ilvl w:val="0"/>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investigate a candidate set of items for minimum TPRs based on the Recommendation ITU-R M.2160, and, where applicable, the associated target values and key assumptions for the identified minimum TPRs.</w:t>
                      </w:r>
                    </w:p>
                    <w:p w14:paraId="65616C06" w14:textId="77777777" w:rsidR="0097351A" w:rsidRPr="00817E5E" w:rsidRDefault="0097351A" w:rsidP="00817E5E">
                      <w:pPr>
                        <w:pStyle w:val="af"/>
                        <w:widowControl/>
                        <w:numPr>
                          <w:ilvl w:val="1"/>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The outcome is expected to be shared by LS with ITU-R WP5D, as suitable, and used as a baseline for the subsequent study 6G in RAN</w:t>
                      </w:r>
                    </w:p>
                    <w:p w14:paraId="657A1BC9"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Identify typical and practical deployment scenarios defined by attributes such as carrier frequency, inter-site distance, user density, maximum mobility speed, and other relevant factors.</w:t>
                      </w:r>
                    </w:p>
                    <w:p w14:paraId="1888E6A8"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rPr>
                        <w:t>Develop 3GPP requirements for 6G Radio for improvement of existing services and for new services.</w:t>
                      </w:r>
                    </w:p>
                    <w:p w14:paraId="57057F71"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Determine the applicability of legacy services to 6G Radio, and define radio requirements for these, as appropriate.</w:t>
                      </w:r>
                    </w:p>
                    <w:p w14:paraId="08F6E5AD"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 xml:space="preserve">Develop 3GPP requirements for 6G Radio for these practical deployment scenarios to ensure substantial gains in all relevant bands: overall performance, user experience, TCO reduction including at least: </w:t>
                      </w:r>
                    </w:p>
                    <w:p w14:paraId="02D5C63D"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Ensure appropriate set of functionalities, minimize the adoption of multiple options for the same functionality, avoid excessive configurations, excessive UE capabilities and UE capabilities reporting</w:t>
                      </w:r>
                    </w:p>
                    <w:p w14:paraId="5E22C1F7"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Energy efficiency and energy saving: both for network and device</w:t>
                      </w:r>
                    </w:p>
                    <w:p w14:paraId="7677F63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Enhanced spectral efficiency </w:t>
                      </w:r>
                    </w:p>
                    <w:p w14:paraId="732DE336"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Enhance</w:t>
                      </w:r>
                      <w:r w:rsidRPr="00817E5E">
                        <w:rPr>
                          <w:rFonts w:eastAsia="等线"/>
                          <w:bCs/>
                          <w:iCs/>
                          <w:lang w:eastAsia="zh-CN"/>
                        </w:rPr>
                        <w:t xml:space="preserve">d </w:t>
                      </w:r>
                      <w:r w:rsidRPr="00817E5E">
                        <w:rPr>
                          <w:rFonts w:eastAsia="等线"/>
                          <w:bCs/>
                          <w:iCs/>
                        </w:rPr>
                        <w:t>overall coverage, focus on</w:t>
                      </w:r>
                      <w:r w:rsidRPr="00817E5E">
                        <w:rPr>
                          <w:rFonts w:eastAsia="等线"/>
                          <w:bCs/>
                          <w:iCs/>
                          <w:lang w:eastAsia="zh-CN"/>
                        </w:rPr>
                        <w:t xml:space="preserve"> </w:t>
                      </w:r>
                      <w:r w:rsidRPr="00817E5E">
                        <w:rPr>
                          <w:rFonts w:eastAsia="等线"/>
                          <w:bCs/>
                          <w:iCs/>
                        </w:rPr>
                        <w:t>cell-edge performance</w:t>
                      </w:r>
                      <w:r w:rsidRPr="00817E5E">
                        <w:rPr>
                          <w:rFonts w:eastAsia="等线"/>
                          <w:bCs/>
                          <w:iCs/>
                          <w:lang w:eastAsia="zh-CN"/>
                        </w:rPr>
                        <w:t xml:space="preserve"> and </w:t>
                      </w:r>
                      <w:r w:rsidRPr="00817E5E">
                        <w:rPr>
                          <w:rFonts w:eastAsia="等线"/>
                          <w:bCs/>
                          <w:iCs/>
                        </w:rPr>
                        <w:t xml:space="preserve">UL </w:t>
                      </w:r>
                      <w:r w:rsidRPr="00817E5E">
                        <w:rPr>
                          <w:rFonts w:eastAsia="等线"/>
                          <w:bCs/>
                          <w:iCs/>
                          <w:lang w:eastAsia="zh-CN"/>
                        </w:rPr>
                        <w:t>coverage</w:t>
                      </w:r>
                    </w:p>
                    <w:p w14:paraId="42728E38"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Wider channel bandwidth (at least 200MHz) support for 6G deployments </w:t>
                      </w:r>
                      <w:r w:rsidRPr="00817E5E">
                        <w:rPr>
                          <w:rFonts w:eastAsia="等线"/>
                          <w:bCs/>
                          <w:iCs/>
                          <w:lang w:eastAsia="zh-CN"/>
                        </w:rPr>
                        <w:t>at least</w:t>
                      </w:r>
                      <w:r w:rsidRPr="00817E5E">
                        <w:rPr>
                          <w:rFonts w:eastAsia="等线"/>
                          <w:bCs/>
                          <w:iCs/>
                        </w:rPr>
                        <w:t xml:space="preserve"> </w:t>
                      </w:r>
                      <w:r w:rsidRPr="00817E5E">
                        <w:rPr>
                          <w:rFonts w:eastAsia="等线"/>
                          <w:bCs/>
                          <w:iCs/>
                          <w:lang w:eastAsia="zh-CN"/>
                        </w:rPr>
                        <w:t xml:space="preserve">above 2 GHz, </w:t>
                      </w:r>
                      <w:r w:rsidRPr="00817E5E">
                        <w:rPr>
                          <w:rFonts w:eastAsia="等线"/>
                          <w:bCs/>
                          <w:iCs/>
                        </w:rPr>
                        <w:t>around 7 GHz</w:t>
                      </w:r>
                    </w:p>
                    <w:p w14:paraId="3FC6E112"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Re-use of existing 5G mid-band (~3.5GHz) site grid for 6G deployments in at least around 7 GHz and targeting comparable coverage to 5G mid-band</w:t>
                      </w:r>
                    </w:p>
                    <w:p w14:paraId="4BB54A80"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Target scalable and forward compatible design for diverse device types</w:t>
                      </w:r>
                    </w:p>
                    <w:p w14:paraId="04F7FDF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Improved spectrum utilization and operations taking into account diverse spectrum allocations</w:t>
                      </w:r>
                    </w:p>
                    <w:p w14:paraId="38D6FB65"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Aim at using common 6G Radio design, which meets mobile broadband service requirements </w:t>
                      </w:r>
                      <w:r w:rsidRPr="00817E5E">
                        <w:rPr>
                          <w:rFonts w:eastAsia="等线"/>
                          <w:bCs/>
                          <w:iCs/>
                          <w:lang w:eastAsia="zh-CN"/>
                        </w:rPr>
                        <w:t>as</w:t>
                      </w:r>
                      <w:r w:rsidRPr="00817E5E">
                        <w:rPr>
                          <w:rFonts w:eastAsia="等线"/>
                          <w:bCs/>
                          <w:iCs/>
                        </w:rPr>
                        <w:t xml:space="preserve"> high priority, to also meet vertical needs</w:t>
                      </w:r>
                    </w:p>
                    <w:p w14:paraId="2A77258A"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iCs/>
                        </w:rPr>
                      </w:pPr>
                      <w:r w:rsidRPr="00817E5E">
                        <w:rPr>
                          <w:rFonts w:eastAsia="等线"/>
                          <w:iCs/>
                        </w:rPr>
                        <w:t>Aim at a harmonized 6G Radio design for TN and NTN, including their integration</w:t>
                      </w:r>
                    </w:p>
                    <w:p w14:paraId="37E7DC6D"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System simplification, including reducing configuration complexity, enabling more efficient Cell/UE management, etc</w:t>
                      </w:r>
                      <w:r w:rsidRPr="00817E5E">
                        <w:rPr>
                          <w:rFonts w:eastAsia="等线"/>
                          <w:bCs/>
                          <w:iCs/>
                          <w:lang w:eastAsia="zh-CN"/>
                        </w:rPr>
                        <w:t>.</w:t>
                      </w:r>
                    </w:p>
                    <w:p w14:paraId="55000B67" w14:textId="77777777" w:rsidR="0097351A" w:rsidRPr="00817E5E" w:rsidRDefault="0097351A" w:rsidP="00817E5E">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Define a time plan and steer work as appropriate for the RAN WGs during the 6G WG SI to deliver high-level decisions at least on the following areas:</w:t>
                      </w:r>
                    </w:p>
                    <w:p w14:paraId="7DC24508"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Fundamental 6G radio design aspects: waveform, numerology, channel coding, etc…</w:t>
                      </w:r>
                    </w:p>
                    <w:p w14:paraId="20DF4336"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Overall high-level aspects of 5G to 6G migration</w:t>
                      </w:r>
                    </w:p>
                    <w:p w14:paraId="30223979"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RAN architecture and interfaces, including RAN-Core interface</w:t>
                      </w:r>
                    </w:p>
                    <w:p w14:paraId="2C039C0B" w14:textId="77777777" w:rsidR="0097351A" w:rsidRPr="00817E5E" w:rsidRDefault="0097351A" w:rsidP="00817E5E">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Coordination of 6G AI/ML framework</w:t>
                      </w:r>
                    </w:p>
                    <w:p w14:paraId="7AB001AB" w14:textId="574FD804" w:rsidR="0097351A" w:rsidRDefault="0097351A" w:rsidP="004352A3"/>
                  </w:txbxContent>
                </v:textbox>
                <w10:anchorlock/>
              </v:shape>
            </w:pict>
          </mc:Fallback>
        </mc:AlternateContent>
      </w:r>
    </w:p>
    <w:p w14:paraId="477D003E" w14:textId="277D5E3A"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344FE5" w:rsidRPr="00344FE5">
        <w:rPr>
          <w:rFonts w:eastAsia="MS Mincho"/>
          <w:lang w:eastAsia="ja-JP"/>
        </w:rPr>
        <w:t>we provide our views on the scenarios and requirements for 6G</w:t>
      </w:r>
      <w:r w:rsidR="00562160">
        <w:rPr>
          <w:rFonts w:eastAsia="MS Mincho"/>
          <w:lang w:eastAsia="ja-JP"/>
        </w:rPr>
        <w:t xml:space="preserve"> radio</w:t>
      </w:r>
      <w:r w:rsidR="00344FE5" w:rsidRPr="00344FE5">
        <w:rPr>
          <w:rFonts w:eastAsia="MS Mincho"/>
          <w:lang w:eastAsia="ja-JP"/>
        </w:rPr>
        <w:t>.</w:t>
      </w:r>
    </w:p>
    <w:p w14:paraId="769AD211" w14:textId="186620ED" w:rsidR="00FF49B0" w:rsidRDefault="0045385A" w:rsidP="00FF49B0">
      <w:pPr>
        <w:pStyle w:val="title1"/>
      </w:pPr>
      <w:r>
        <w:lastRenderedPageBreak/>
        <w:t>Scenarios</w:t>
      </w:r>
    </w:p>
    <w:p w14:paraId="7990A5CD" w14:textId="4D2219EF" w:rsidR="00344FE5" w:rsidRDefault="00344FE5" w:rsidP="00344FE5">
      <w:r>
        <w:rPr>
          <w:rFonts w:eastAsiaTheme="minorEastAsia"/>
          <w:lang w:eastAsia="zh-CN"/>
        </w:rPr>
        <w:t xml:space="preserve">For the three enhanced usage scenarios, Immersive Communication, </w:t>
      </w:r>
      <w:r>
        <w:t>H</w:t>
      </w:r>
      <w:r w:rsidRPr="008C2525">
        <w:t xml:space="preserve">yper </w:t>
      </w:r>
      <w:r>
        <w:t>R</w:t>
      </w:r>
      <w:r w:rsidRPr="008C2525">
        <w:t>eliable</w:t>
      </w:r>
      <w:r>
        <w:t xml:space="preserve"> &amp; L</w:t>
      </w:r>
      <w:r w:rsidRPr="008C2525">
        <w:t>ow-</w:t>
      </w:r>
      <w:r>
        <w:t>l</w:t>
      </w:r>
      <w:r w:rsidRPr="008C2525">
        <w:t xml:space="preserve">atency </w:t>
      </w:r>
      <w:r>
        <w:t>C</w:t>
      </w:r>
      <w:r w:rsidRPr="008C2525">
        <w:t>ommunication</w:t>
      </w:r>
      <w:r>
        <w:t xml:space="preserve"> and M</w:t>
      </w:r>
      <w:r w:rsidRPr="008C2525">
        <w:t xml:space="preserve">assive </w:t>
      </w:r>
      <w:r>
        <w:t>C</w:t>
      </w:r>
      <w:r w:rsidRPr="008C2525">
        <w:t>ommunication</w:t>
      </w:r>
      <w:r>
        <w:t xml:space="preserve">, which are </w:t>
      </w:r>
      <w:r w:rsidRPr="008C2525">
        <w:t xml:space="preserve">envisaged to expand </w:t>
      </w:r>
      <w:r>
        <w:t>from</w:t>
      </w:r>
      <w:r w:rsidRPr="008C2525">
        <w:t xml:space="preserve"> IMT-2020 (i.e., </w:t>
      </w:r>
      <w:proofErr w:type="spellStart"/>
      <w:r w:rsidRPr="008C2525">
        <w:t>eMBB</w:t>
      </w:r>
      <w:proofErr w:type="spellEnd"/>
      <w:r w:rsidRPr="008C2525">
        <w:t xml:space="preserve">, URLLC, and </w:t>
      </w:r>
      <w:proofErr w:type="spellStart"/>
      <w:r w:rsidRPr="008C2525">
        <w:t>mMTC</w:t>
      </w:r>
      <w:proofErr w:type="spellEnd"/>
      <w:r w:rsidRPr="008C2525">
        <w:t>)</w:t>
      </w:r>
      <w:r>
        <w:t xml:space="preserve">, </w:t>
      </w:r>
      <w:r w:rsidR="006E132C">
        <w:t xml:space="preserve">whereas </w:t>
      </w:r>
      <w:r>
        <w:t>some of the deployment scenarios of IMT-2020 in TR 38.913 [2] can be</w:t>
      </w:r>
      <w:r w:rsidR="004A45C9">
        <w:t xml:space="preserve"> used</w:t>
      </w:r>
      <w:r>
        <w:t xml:space="preserve"> as star</w:t>
      </w:r>
      <w:r w:rsidR="004A45C9">
        <w:t>t</w:t>
      </w:r>
      <w:r>
        <w:t>ing point with necessary modification</w:t>
      </w:r>
      <w:r w:rsidR="004A45C9">
        <w:t>s</w:t>
      </w:r>
      <w:r>
        <w:t xml:space="preserve"> (such as carrier frequency, system bandwidth, antenna configuration and so on)</w:t>
      </w:r>
      <w:r w:rsidRPr="00BB7651">
        <w:rPr>
          <w:rFonts w:hint="eastAsia"/>
        </w:rPr>
        <w:t xml:space="preserve"> t</w:t>
      </w:r>
      <w:r w:rsidRPr="00BB7651">
        <w:t>o match the</w:t>
      </w:r>
      <w:r w:rsidR="004A45C9">
        <w:t xml:space="preserve"> new spectrum </w:t>
      </w:r>
      <w:r w:rsidR="006E132C">
        <w:t>available for</w:t>
      </w:r>
      <w:r w:rsidRPr="00BB7651">
        <w:t xml:space="preserve"> </w:t>
      </w:r>
      <w:r>
        <w:t xml:space="preserve">IMT-2030 and </w:t>
      </w:r>
      <w:r w:rsidR="006E132C">
        <w:t xml:space="preserve">the </w:t>
      </w:r>
      <w:r>
        <w:t>system design.</w:t>
      </w:r>
    </w:p>
    <w:p w14:paraId="3D359ED0" w14:textId="77777777" w:rsidR="00344FE5" w:rsidRDefault="00344FE5" w:rsidP="00344FE5">
      <w:pPr>
        <w:pStyle w:val="proposal"/>
        <w:spacing w:before="120" w:after="120"/>
      </w:pPr>
      <w:r>
        <w:t>The following d</w:t>
      </w:r>
      <w:r w:rsidRPr="00236E3B">
        <w:t>eployment scenarios in TR 38.913</w:t>
      </w:r>
      <w:r>
        <w:t xml:space="preserve"> can be taken as starting point for 6G scenarios:</w:t>
      </w:r>
    </w:p>
    <w:p w14:paraId="4D1A566C" w14:textId="77777777"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Indoor hotspot</w:t>
      </w:r>
    </w:p>
    <w:p w14:paraId="0672444E" w14:textId="77777777"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Dense Urban</w:t>
      </w:r>
    </w:p>
    <w:p w14:paraId="68B31A5B" w14:textId="77777777"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Rural</w:t>
      </w:r>
    </w:p>
    <w:p w14:paraId="3A0713D7" w14:textId="77777777"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 xml:space="preserve">Urban </w:t>
      </w:r>
      <w:r>
        <w:rPr>
          <w:rFonts w:hint="eastAsia"/>
        </w:rPr>
        <w:t>macro</w:t>
      </w:r>
      <w:r>
        <w:t xml:space="preserve"> </w:t>
      </w:r>
    </w:p>
    <w:p w14:paraId="3C90DF78" w14:textId="77777777" w:rsidR="00344FE5" w:rsidRPr="00B969A5" w:rsidRDefault="00344FE5" w:rsidP="00344FE5">
      <w:pPr>
        <w:pStyle w:val="proposal"/>
        <w:numPr>
          <w:ilvl w:val="0"/>
          <w:numId w:val="0"/>
        </w:numPr>
        <w:spacing w:before="120" w:after="120"/>
        <w:ind w:left="420" w:firstLineChars="150" w:firstLine="301"/>
        <w:rPr>
          <w:rFonts w:eastAsiaTheme="minorEastAsia"/>
        </w:rPr>
      </w:pPr>
      <w:r w:rsidRPr="005D2933">
        <w:rPr>
          <w:rFonts w:hint="eastAsia"/>
        </w:rPr>
        <w:t xml:space="preserve">- </w:t>
      </w:r>
      <w:r>
        <w:t>High speed</w:t>
      </w:r>
    </w:p>
    <w:p w14:paraId="1CD9D98F" w14:textId="77777777"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Urban coverage for massive connection</w:t>
      </w:r>
    </w:p>
    <w:p w14:paraId="6C7C0A0E" w14:textId="7D14C5B2" w:rsidR="00344FE5" w:rsidRPr="00104867" w:rsidRDefault="00344FE5" w:rsidP="00344FE5">
      <w:pPr>
        <w:rPr>
          <w:rFonts w:eastAsiaTheme="minorEastAsia"/>
          <w:lang w:eastAsia="zh-CN"/>
        </w:rPr>
      </w:pPr>
      <w:r>
        <w:rPr>
          <w:rFonts w:eastAsiaTheme="minorEastAsia"/>
          <w:lang w:eastAsia="zh-CN"/>
        </w:rPr>
        <w:t>Regarding the carrier frequency, we propose add</w:t>
      </w:r>
      <w:r w:rsidR="00B5093D">
        <w:rPr>
          <w:rFonts w:eastAsiaTheme="minorEastAsia"/>
          <w:lang w:eastAsia="zh-CN"/>
        </w:rPr>
        <w:t>itional</w:t>
      </w:r>
      <w:r>
        <w:rPr>
          <w:rFonts w:eastAsiaTheme="minorEastAsia"/>
          <w:lang w:eastAsia="zh-CN"/>
        </w:rPr>
        <w:t xml:space="preserve"> candidate carrier frequency</w:t>
      </w:r>
      <w:r w:rsidR="00B5093D">
        <w:rPr>
          <w:rFonts w:eastAsiaTheme="minorEastAsia"/>
          <w:lang w:eastAsia="zh-CN"/>
        </w:rPr>
        <w:t xml:space="preserve"> around 7GHz spectrum</w:t>
      </w:r>
      <w:r>
        <w:rPr>
          <w:rFonts w:eastAsiaTheme="minorEastAsia"/>
          <w:lang w:eastAsia="zh-CN"/>
        </w:rPr>
        <w:t xml:space="preserve"> for these scenarios. Considering </w:t>
      </w:r>
      <w:r w:rsidR="00573CD5">
        <w:rPr>
          <w:rFonts w:eastAsiaTheme="minorEastAsia"/>
          <w:lang w:eastAsia="zh-CN"/>
        </w:rPr>
        <w:t xml:space="preserve">requirements on </w:t>
      </w:r>
      <w:r>
        <w:rPr>
          <w:rFonts w:eastAsiaTheme="minorEastAsia"/>
          <w:lang w:eastAsia="zh-CN"/>
        </w:rPr>
        <w:t xml:space="preserve">the potential peak data rate (such as 3~5x IMT-2020 requirement) and the </w:t>
      </w:r>
      <w:r w:rsidRPr="00127A81">
        <w:rPr>
          <w:lang w:val="sv-SE"/>
        </w:rPr>
        <w:t>range of bands</w:t>
      </w:r>
      <w:r w:rsidR="00A71427">
        <w:rPr>
          <w:lang w:val="sv-SE"/>
        </w:rPr>
        <w:t xml:space="preserve"> being</w:t>
      </w:r>
      <w:r>
        <w:rPr>
          <w:rFonts w:eastAsiaTheme="minorEastAsia"/>
          <w:lang w:eastAsia="zh-CN"/>
        </w:rPr>
        <w:t xml:space="preserve"> discuss</w:t>
      </w:r>
      <w:r w:rsidR="00A71427">
        <w:rPr>
          <w:rFonts w:eastAsiaTheme="minorEastAsia"/>
          <w:lang w:eastAsia="zh-CN"/>
        </w:rPr>
        <w:t>ed</w:t>
      </w:r>
      <w:r>
        <w:rPr>
          <w:rFonts w:eastAsiaTheme="minorEastAsia"/>
          <w:lang w:eastAsia="zh-CN"/>
        </w:rPr>
        <w:t xml:space="preserve"> in WRC, we suggest the aggregated system bandwidth </w:t>
      </w:r>
      <w:r w:rsidR="00A71427">
        <w:rPr>
          <w:rFonts w:eastAsiaTheme="minorEastAsia"/>
          <w:lang w:eastAsia="zh-CN"/>
        </w:rPr>
        <w:t xml:space="preserve">of 2GHz (DL + UL) </w:t>
      </w:r>
      <w:r>
        <w:rPr>
          <w:rFonts w:eastAsiaTheme="minorEastAsia"/>
          <w:lang w:eastAsia="zh-CN"/>
        </w:rPr>
        <w:t>for 7GHz</w:t>
      </w:r>
      <w:r w:rsidR="00291FFF">
        <w:rPr>
          <w:rFonts w:eastAsiaTheme="minorEastAsia"/>
          <w:lang w:eastAsia="zh-CN"/>
        </w:rPr>
        <w:t xml:space="preserve"> spectrum</w:t>
      </w:r>
      <w:r w:rsidR="00A16852">
        <w:rPr>
          <w:rFonts w:eastAsiaTheme="minorEastAsia"/>
          <w:lang w:eastAsia="zh-CN"/>
        </w:rPr>
        <w:t xml:space="preserve"> while reusing</w:t>
      </w:r>
      <w:r>
        <w:rPr>
          <w:rFonts w:eastAsiaTheme="minorEastAsia"/>
          <w:lang w:eastAsia="zh-CN"/>
        </w:rPr>
        <w:t xml:space="preserve"> </w:t>
      </w:r>
      <w:r w:rsidR="00A16852">
        <w:rPr>
          <w:rFonts w:eastAsiaTheme="minorEastAsia"/>
          <w:lang w:eastAsia="zh-CN"/>
        </w:rPr>
        <w:t>the same</w:t>
      </w:r>
      <w:r>
        <w:rPr>
          <w:rFonts w:eastAsiaTheme="minorEastAsia"/>
          <w:lang w:eastAsia="zh-CN"/>
        </w:rPr>
        <w:t xml:space="preserve"> BS site</w:t>
      </w:r>
      <w:r w:rsidR="00A16852">
        <w:rPr>
          <w:rFonts w:eastAsiaTheme="minorEastAsia"/>
          <w:lang w:eastAsia="zh-CN"/>
        </w:rPr>
        <w:t>s</w:t>
      </w:r>
      <w:r>
        <w:rPr>
          <w:rFonts w:eastAsiaTheme="minorEastAsia"/>
          <w:lang w:eastAsia="zh-CN"/>
        </w:rPr>
        <w:t xml:space="preserve"> and the ISD</w:t>
      </w:r>
      <w:r w:rsidR="00A16852">
        <w:rPr>
          <w:rFonts w:eastAsiaTheme="minorEastAsia"/>
          <w:lang w:eastAsia="zh-CN"/>
        </w:rPr>
        <w:t xml:space="preserve"> as in mid band operation</w:t>
      </w:r>
      <w:r>
        <w:rPr>
          <w:rFonts w:eastAsiaTheme="minorEastAsia"/>
          <w:lang w:eastAsia="zh-CN"/>
        </w:rPr>
        <w:t>. For the UE antenna configuration</w:t>
      </w:r>
      <w:r w:rsidR="00A16852">
        <w:rPr>
          <w:rFonts w:eastAsiaTheme="minorEastAsia"/>
          <w:lang w:eastAsia="zh-CN"/>
        </w:rPr>
        <w:t>s</w:t>
      </w:r>
      <w:r>
        <w:rPr>
          <w:rFonts w:eastAsiaTheme="minorEastAsia"/>
          <w:lang w:eastAsia="zh-CN"/>
        </w:rPr>
        <w:t xml:space="preserve">, </w:t>
      </w:r>
      <w:r>
        <w:t>considering the actual application</w:t>
      </w:r>
      <w:r w:rsidR="004309B9">
        <w:t>s</w:t>
      </w:r>
      <w:r>
        <w:t xml:space="preserve">, </w:t>
      </w:r>
      <w:r w:rsidR="00A16852">
        <w:t xml:space="preserve">various device types, </w:t>
      </w:r>
      <w:r>
        <w:t xml:space="preserve">the size and implementation </w:t>
      </w:r>
      <w:r w:rsidRPr="00CA76F8">
        <w:t>complexity</w:t>
      </w:r>
      <w:r w:rsidR="003813F3">
        <w:t xml:space="preserve"> etc.</w:t>
      </w:r>
      <w:r>
        <w:t xml:space="preserve">, </w:t>
      </w:r>
      <w:r w:rsidR="003813F3">
        <w:t xml:space="preserve">the number of </w:t>
      </w:r>
      <w:r>
        <w:t>antenna elements</w:t>
      </w:r>
      <w:r w:rsidR="003813F3">
        <w:t xml:space="preserve"> at the UE</w:t>
      </w:r>
      <w:r>
        <w:t xml:space="preserve"> </w:t>
      </w:r>
      <w:r w:rsidR="003813F3">
        <w:t>can</w:t>
      </w:r>
      <w:r>
        <w:t xml:space="preserve"> be </w:t>
      </w:r>
      <w:r w:rsidR="003813F3">
        <w:t>considered</w:t>
      </w:r>
      <w:r w:rsidRPr="00CA76F8">
        <w:t xml:space="preserve"> </w:t>
      </w:r>
      <w:r>
        <w:t>u</w:t>
      </w:r>
      <w:r w:rsidRPr="00F90088">
        <w:t xml:space="preserve">p to 8 </w:t>
      </w:r>
      <w:r w:rsidR="003813F3">
        <w:t>for</w:t>
      </w:r>
      <w:r w:rsidR="00054208">
        <w:t xml:space="preserve"> </w:t>
      </w:r>
      <w:proofErr w:type="spellStart"/>
      <w:proofErr w:type="gramStart"/>
      <w:r w:rsidRPr="00F90088">
        <w:t>Tx</w:t>
      </w:r>
      <w:proofErr w:type="spellEnd"/>
      <w:proofErr w:type="gramEnd"/>
      <w:r w:rsidRPr="00F90088">
        <w:t xml:space="preserve"> and Rx</w:t>
      </w:r>
      <w:r>
        <w:t>.</w:t>
      </w:r>
    </w:p>
    <w:p w14:paraId="6D9AA362" w14:textId="77777777" w:rsidR="00344FE5" w:rsidRDefault="00344FE5" w:rsidP="00344FE5">
      <w:pPr>
        <w:pStyle w:val="proposal"/>
        <w:spacing w:before="120" w:after="120"/>
      </w:pPr>
      <w:r>
        <w:t xml:space="preserve">The following configuration assumptions could be considered for 6G scenarios: </w:t>
      </w:r>
    </w:p>
    <w:p w14:paraId="607AE0CF" w14:textId="010BA3FD"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t>Carrier frequency: add</w:t>
      </w:r>
      <w:r w:rsidR="0010535B">
        <w:t>itional</w:t>
      </w:r>
      <w:r>
        <w:t xml:space="preserve"> </w:t>
      </w:r>
      <w:r w:rsidR="0010535B">
        <w:t>spectrum of</w:t>
      </w:r>
      <w:r>
        <w:t xml:space="preserve"> 7 GHz.</w:t>
      </w:r>
    </w:p>
    <w:p w14:paraId="650F48ED" w14:textId="369ED942" w:rsidR="00344FE5" w:rsidRDefault="00344FE5" w:rsidP="00344FE5">
      <w:pPr>
        <w:pStyle w:val="proposal"/>
        <w:numPr>
          <w:ilvl w:val="0"/>
          <w:numId w:val="0"/>
        </w:numPr>
        <w:spacing w:before="120" w:after="120"/>
        <w:ind w:left="420" w:firstLineChars="150" w:firstLine="301"/>
      </w:pPr>
      <w:r w:rsidRPr="005D2933">
        <w:rPr>
          <w:rFonts w:hint="eastAsia"/>
        </w:rPr>
        <w:t xml:space="preserve">- </w:t>
      </w:r>
      <w:r w:rsidRPr="00795A07">
        <w:t>Aggregated system bandwidth</w:t>
      </w:r>
      <w:r>
        <w:t xml:space="preserve">:  up to 2 </w:t>
      </w:r>
      <w:r>
        <w:rPr>
          <w:rFonts w:hint="eastAsia"/>
        </w:rPr>
        <w:t>GHz</w:t>
      </w:r>
      <w:r>
        <w:t xml:space="preserve"> (DL+UL)</w:t>
      </w:r>
      <w:r w:rsidR="0010535B">
        <w:t xml:space="preserve"> in 7GHz spectrum</w:t>
      </w:r>
      <w:r>
        <w:t>.</w:t>
      </w:r>
    </w:p>
    <w:p w14:paraId="071C074C" w14:textId="1F8294C1" w:rsidR="00344FE5" w:rsidRPr="00054208" w:rsidRDefault="00795A07" w:rsidP="00054208">
      <w:pPr>
        <w:pStyle w:val="proposal"/>
        <w:numPr>
          <w:ilvl w:val="0"/>
          <w:numId w:val="0"/>
        </w:numPr>
        <w:spacing w:before="120" w:after="120"/>
        <w:ind w:left="541" w:firstLine="180"/>
        <w:rPr>
          <w:rFonts w:eastAsiaTheme="minorEastAsia"/>
          <w:b w:val="0"/>
        </w:rPr>
      </w:pPr>
      <w:r w:rsidRPr="005D2933">
        <w:rPr>
          <w:rFonts w:hint="eastAsia"/>
        </w:rPr>
        <w:t xml:space="preserve">- </w:t>
      </w:r>
      <w:r>
        <w:rPr>
          <w:rFonts w:eastAsiaTheme="minorEastAsia" w:hint="eastAsia"/>
        </w:rPr>
        <w:t>UE</w:t>
      </w:r>
      <w:r>
        <w:rPr>
          <w:rFonts w:eastAsiaTheme="minorEastAsia"/>
        </w:rPr>
        <w:t xml:space="preserve"> </w:t>
      </w:r>
      <w:r>
        <w:rPr>
          <w:rFonts w:eastAsiaTheme="minorEastAsia" w:hint="eastAsia"/>
        </w:rPr>
        <w:t>antenna</w:t>
      </w:r>
      <w:r>
        <w:rPr>
          <w:rFonts w:eastAsiaTheme="minorEastAsia"/>
        </w:rPr>
        <w:t xml:space="preserve"> elements: </w:t>
      </w:r>
      <w:r w:rsidR="00255CFF" w:rsidRPr="00255CFF">
        <w:rPr>
          <w:rFonts w:eastAsiaTheme="minorEastAsia"/>
        </w:rPr>
        <w:t xml:space="preserve">up to 8 </w:t>
      </w:r>
      <w:proofErr w:type="spellStart"/>
      <w:proofErr w:type="gramStart"/>
      <w:r w:rsidR="00255CFF" w:rsidRPr="00255CFF">
        <w:rPr>
          <w:rFonts w:eastAsiaTheme="minorEastAsia"/>
        </w:rPr>
        <w:t>Tx</w:t>
      </w:r>
      <w:proofErr w:type="spellEnd"/>
      <w:proofErr w:type="gramEnd"/>
      <w:r w:rsidR="00255CFF" w:rsidRPr="00255CFF">
        <w:rPr>
          <w:rFonts w:eastAsiaTheme="minorEastAsia"/>
        </w:rPr>
        <w:t xml:space="preserve"> and Rx antenna elements</w:t>
      </w:r>
      <w:r>
        <w:rPr>
          <w:rFonts w:eastAsiaTheme="minorEastAsia"/>
        </w:rPr>
        <w:t>.</w:t>
      </w:r>
    </w:p>
    <w:p w14:paraId="5950A18F" w14:textId="6F916B27" w:rsidR="00344FE5" w:rsidRDefault="00344FE5" w:rsidP="00344FE5">
      <w:r>
        <w:rPr>
          <w:rFonts w:eastAsiaTheme="minorEastAsia"/>
          <w:lang w:eastAsia="zh-CN"/>
        </w:rPr>
        <w:t xml:space="preserve">Considering </w:t>
      </w:r>
      <w:r w:rsidR="00F04373">
        <w:rPr>
          <w:rFonts w:eastAsiaTheme="minorEastAsia"/>
          <w:lang w:eastAsia="zh-CN"/>
        </w:rPr>
        <w:t>various</w:t>
      </w:r>
      <w:r>
        <w:rPr>
          <w:rFonts w:eastAsiaTheme="minorEastAsia"/>
          <w:lang w:eastAsia="zh-CN"/>
        </w:rPr>
        <w:t xml:space="preserve"> stud</w:t>
      </w:r>
      <w:r w:rsidR="00F04373">
        <w:rPr>
          <w:rFonts w:eastAsiaTheme="minorEastAsia"/>
          <w:lang w:eastAsia="zh-CN"/>
        </w:rPr>
        <w:t>ies</w:t>
      </w:r>
      <w:r>
        <w:rPr>
          <w:rFonts w:eastAsiaTheme="minorEastAsia"/>
          <w:lang w:eastAsia="zh-CN"/>
        </w:rPr>
        <w:t xml:space="preserve"> and evaluation</w:t>
      </w:r>
      <w:r w:rsidR="00F04373">
        <w:rPr>
          <w:rFonts w:eastAsiaTheme="minorEastAsia"/>
          <w:lang w:eastAsia="zh-CN"/>
        </w:rPr>
        <w:t>s</w:t>
      </w:r>
      <w:r>
        <w:rPr>
          <w:rFonts w:eastAsiaTheme="minorEastAsia"/>
          <w:lang w:eastAsia="zh-CN"/>
        </w:rPr>
        <w:t xml:space="preserve"> </w:t>
      </w:r>
      <w:r w:rsidR="00817495">
        <w:rPr>
          <w:rFonts w:eastAsiaTheme="minorEastAsia"/>
          <w:lang w:eastAsia="zh-CN"/>
        </w:rPr>
        <w:t>among industries and academia on</w:t>
      </w:r>
      <w:r>
        <w:rPr>
          <w:rFonts w:eastAsiaTheme="minorEastAsia"/>
          <w:lang w:eastAsia="zh-CN"/>
        </w:rPr>
        <w:t xml:space="preserve"> mobility performance for 6G, we propose an Urban mobility deployment scenario, </w:t>
      </w:r>
      <w:r w:rsidR="003F01A9">
        <w:rPr>
          <w:rFonts w:eastAsiaTheme="minorEastAsia"/>
          <w:lang w:eastAsia="zh-CN"/>
        </w:rPr>
        <w:t>where</w:t>
      </w:r>
      <w:r>
        <w:rPr>
          <w:rFonts w:eastAsiaTheme="minorEastAsia"/>
          <w:lang w:eastAsia="zh-CN"/>
        </w:rPr>
        <w:t xml:space="preserve"> the actual environment of dense urban with car lanes, pedestrian/bicycle sidewalks and buildings</w:t>
      </w:r>
      <w:r w:rsidR="003F01A9">
        <w:rPr>
          <w:rFonts w:eastAsiaTheme="minorEastAsia"/>
          <w:lang w:eastAsia="zh-CN"/>
        </w:rPr>
        <w:t xml:space="preserve"> are modeled</w:t>
      </w:r>
      <w:r>
        <w:rPr>
          <w:rFonts w:eastAsiaTheme="minorEastAsia"/>
          <w:lang w:eastAsia="zh-CN"/>
        </w:rPr>
        <w:t xml:space="preserve">. The actual </w:t>
      </w:r>
      <w:r w:rsidRPr="00AD2441">
        <w:t>block</w:t>
      </w:r>
      <w:r>
        <w:t>ing</w:t>
      </w:r>
      <w:r w:rsidRPr="00AD2441">
        <w:t xml:space="preserve"> or reflect</w:t>
      </w:r>
      <w:r>
        <w:t>i</w:t>
      </w:r>
      <w:r w:rsidR="003F01A9">
        <w:t>o</w:t>
      </w:r>
      <w:r>
        <w:t>n</w:t>
      </w:r>
      <w:r w:rsidRPr="00AD2441">
        <w:t xml:space="preserve"> </w:t>
      </w:r>
      <w:r w:rsidR="003F01A9">
        <w:t>from</w:t>
      </w:r>
      <w:r w:rsidRPr="00AD2441">
        <w:t xml:space="preserve"> obstacles</w:t>
      </w:r>
      <w:r>
        <w:t xml:space="preserve"> can be modeled to reflect the rapid changes </w:t>
      </w:r>
      <w:r w:rsidR="003F01A9">
        <w:t>in</w:t>
      </w:r>
      <w:r>
        <w:t xml:space="preserve"> wireless signal quality to evaluate the actual mobility performance. Some of its attributes are listed in Table 1.</w:t>
      </w:r>
    </w:p>
    <w:p w14:paraId="0552D893" w14:textId="4C1E3C31" w:rsidR="00344FE5" w:rsidRDefault="00344FE5" w:rsidP="00344FE5">
      <w:pPr>
        <w:pStyle w:val="a5"/>
        <w:keepNext/>
        <w:jc w:val="center"/>
      </w:pPr>
      <w:r>
        <w:t xml:space="preserve">Table </w:t>
      </w:r>
      <w:r>
        <w:fldChar w:fldCharType="begin"/>
      </w:r>
      <w:r>
        <w:instrText xml:space="preserve"> SEQ Table \* ARABIC </w:instrText>
      </w:r>
      <w:r>
        <w:fldChar w:fldCharType="separate"/>
      </w:r>
      <w:r w:rsidR="00D121FC">
        <w:rPr>
          <w:noProof/>
        </w:rPr>
        <w:t>1</w:t>
      </w:r>
      <w:r>
        <w:fldChar w:fldCharType="end"/>
      </w:r>
      <w:r>
        <w:t xml:space="preserve"> Attributes for Urban mobility</w:t>
      </w:r>
    </w:p>
    <w:tbl>
      <w:tblPr>
        <w:tblStyle w:val="a7"/>
        <w:tblW w:w="0" w:type="auto"/>
        <w:jc w:val="center"/>
        <w:tblLook w:val="04A0" w:firstRow="1" w:lastRow="0" w:firstColumn="1" w:lastColumn="0" w:noHBand="0" w:noVBand="1"/>
      </w:tblPr>
      <w:tblGrid>
        <w:gridCol w:w="2257"/>
        <w:gridCol w:w="4970"/>
      </w:tblGrid>
      <w:tr w:rsidR="00344FE5" w14:paraId="2BB99914" w14:textId="77777777" w:rsidTr="00FB22EA">
        <w:trPr>
          <w:trHeight w:val="248"/>
          <w:jc w:val="center"/>
        </w:trPr>
        <w:tc>
          <w:tcPr>
            <w:tcW w:w="2257" w:type="dxa"/>
          </w:tcPr>
          <w:p w14:paraId="564B28E9" w14:textId="77777777" w:rsidR="00344FE5" w:rsidRDefault="00344FE5" w:rsidP="00FB22EA">
            <w:pPr>
              <w:spacing w:after="0"/>
            </w:pPr>
            <w:r w:rsidRPr="00CE3638">
              <w:rPr>
                <w:rFonts w:cs="Arial"/>
                <w:szCs w:val="18"/>
                <w:lang w:eastAsia="zh-CN"/>
              </w:rPr>
              <w:t>Attributes</w:t>
            </w:r>
          </w:p>
        </w:tc>
        <w:tc>
          <w:tcPr>
            <w:tcW w:w="4970" w:type="dxa"/>
          </w:tcPr>
          <w:p w14:paraId="1C6D649D" w14:textId="77777777" w:rsidR="00344FE5" w:rsidRDefault="00344FE5" w:rsidP="00FB22EA">
            <w:pPr>
              <w:spacing w:after="0"/>
            </w:pPr>
            <w:r w:rsidRPr="00CE3638">
              <w:rPr>
                <w:rFonts w:cs="Arial"/>
                <w:szCs w:val="18"/>
                <w:lang w:eastAsia="zh-CN"/>
              </w:rPr>
              <w:t>Values or assumptions</w:t>
            </w:r>
          </w:p>
        </w:tc>
      </w:tr>
      <w:tr w:rsidR="00344FE5" w14:paraId="132488C0" w14:textId="77777777" w:rsidTr="00FB22EA">
        <w:trPr>
          <w:trHeight w:val="240"/>
          <w:jc w:val="center"/>
        </w:trPr>
        <w:tc>
          <w:tcPr>
            <w:tcW w:w="2257" w:type="dxa"/>
          </w:tcPr>
          <w:p w14:paraId="0A325708" w14:textId="77777777" w:rsidR="00344FE5" w:rsidRDefault="00344FE5" w:rsidP="00FB22EA">
            <w:pPr>
              <w:spacing w:after="0"/>
            </w:pPr>
            <w:r w:rsidRPr="00CE3638">
              <w:rPr>
                <w:lang w:eastAsia="zh-CN"/>
              </w:rPr>
              <w:t xml:space="preserve">Carrier Frequency </w:t>
            </w:r>
          </w:p>
        </w:tc>
        <w:tc>
          <w:tcPr>
            <w:tcW w:w="4970" w:type="dxa"/>
          </w:tcPr>
          <w:p w14:paraId="48417B50" w14:textId="77777777" w:rsidR="00344FE5" w:rsidRDefault="00344FE5" w:rsidP="00FB22EA">
            <w:pPr>
              <w:spacing w:after="0"/>
            </w:pPr>
            <w:r>
              <w:rPr>
                <w:rFonts w:eastAsiaTheme="minorEastAsia" w:hint="eastAsia"/>
                <w:lang w:eastAsia="zh-CN"/>
              </w:rPr>
              <w:t>A</w:t>
            </w:r>
            <w:r>
              <w:rPr>
                <w:rFonts w:eastAsiaTheme="minorEastAsia"/>
                <w:lang w:eastAsia="zh-CN"/>
              </w:rPr>
              <w:t>round 7</w:t>
            </w:r>
            <w:r>
              <w:rPr>
                <w:rFonts w:eastAsiaTheme="minorEastAsia" w:hint="eastAsia"/>
                <w:lang w:eastAsia="zh-CN"/>
              </w:rPr>
              <w:t>GHz</w:t>
            </w:r>
            <w:r>
              <w:rPr>
                <w:rFonts w:eastAsiaTheme="minorEastAsia"/>
                <w:lang w:eastAsia="zh-CN"/>
              </w:rPr>
              <w:t xml:space="preserve"> or Around 4GHz</w:t>
            </w:r>
          </w:p>
        </w:tc>
      </w:tr>
      <w:tr w:rsidR="00344FE5" w14:paraId="6D3938E4" w14:textId="77777777" w:rsidTr="00FB22EA">
        <w:trPr>
          <w:trHeight w:val="248"/>
          <w:jc w:val="center"/>
        </w:trPr>
        <w:tc>
          <w:tcPr>
            <w:tcW w:w="2257" w:type="dxa"/>
          </w:tcPr>
          <w:p w14:paraId="7B9EFBAC" w14:textId="77777777" w:rsidR="00344FE5" w:rsidRDefault="00344FE5" w:rsidP="00FB22EA">
            <w:pPr>
              <w:spacing w:after="0"/>
            </w:pPr>
            <w:r w:rsidRPr="00CE3638">
              <w:rPr>
                <w:lang w:eastAsia="zh-CN"/>
              </w:rPr>
              <w:t>Aggregated system bandwidth</w:t>
            </w:r>
          </w:p>
        </w:tc>
        <w:tc>
          <w:tcPr>
            <w:tcW w:w="4970" w:type="dxa"/>
          </w:tcPr>
          <w:p w14:paraId="1D29F218" w14:textId="77777777" w:rsidR="00344FE5" w:rsidRPr="002B1BA8" w:rsidRDefault="00344FE5" w:rsidP="00FB22EA">
            <w:pPr>
              <w:spacing w:after="0"/>
              <w:rPr>
                <w:rFonts w:eastAsiaTheme="minorEastAsia"/>
                <w:lang w:eastAsia="zh-CN"/>
              </w:rPr>
            </w:pPr>
            <w:r>
              <w:rPr>
                <w:rFonts w:eastAsiaTheme="minorEastAsia"/>
                <w:lang w:eastAsia="zh-CN"/>
              </w:rPr>
              <w:t>Up to 2G</w:t>
            </w:r>
            <w:r>
              <w:rPr>
                <w:rFonts w:eastAsiaTheme="minorEastAsia" w:hint="eastAsia"/>
                <w:lang w:eastAsia="zh-CN"/>
              </w:rPr>
              <w:t>Hz</w:t>
            </w:r>
            <w:r>
              <w:rPr>
                <w:rFonts w:eastAsiaTheme="minorEastAsia"/>
                <w:lang w:eastAsia="zh-CN"/>
              </w:rPr>
              <w:t xml:space="preserve"> </w:t>
            </w:r>
            <w:r>
              <w:rPr>
                <w:rFonts w:eastAsiaTheme="minorEastAsia" w:hint="eastAsia"/>
                <w:lang w:eastAsia="zh-CN"/>
              </w:rPr>
              <w:t>(</w:t>
            </w:r>
            <w:r>
              <w:rPr>
                <w:rFonts w:eastAsiaTheme="minorEastAsia"/>
                <w:lang w:eastAsia="zh-CN"/>
              </w:rPr>
              <w:t>DL+UL)</w:t>
            </w:r>
          </w:p>
        </w:tc>
      </w:tr>
      <w:tr w:rsidR="00344FE5" w14:paraId="2E98A76E" w14:textId="77777777" w:rsidTr="00FB22EA">
        <w:trPr>
          <w:trHeight w:val="248"/>
          <w:jc w:val="center"/>
        </w:trPr>
        <w:tc>
          <w:tcPr>
            <w:tcW w:w="2257" w:type="dxa"/>
          </w:tcPr>
          <w:p w14:paraId="4748692E" w14:textId="77777777" w:rsidR="00344FE5" w:rsidRPr="002B1BA8" w:rsidRDefault="00344FE5" w:rsidP="00FB22EA">
            <w:pPr>
              <w:spacing w:after="0"/>
              <w:rPr>
                <w:rFonts w:eastAsiaTheme="minorEastAsia"/>
                <w:lang w:eastAsia="zh-CN"/>
              </w:rPr>
            </w:pPr>
            <w:r>
              <w:rPr>
                <w:rFonts w:eastAsiaTheme="minorEastAsia"/>
                <w:lang w:eastAsia="zh-CN"/>
              </w:rPr>
              <w:t xml:space="preserve">Layout </w:t>
            </w:r>
          </w:p>
        </w:tc>
        <w:tc>
          <w:tcPr>
            <w:tcW w:w="4970" w:type="dxa"/>
          </w:tcPr>
          <w:p w14:paraId="3FF7E858" w14:textId="77777777" w:rsidR="00344FE5" w:rsidRDefault="00344FE5" w:rsidP="00FB22EA">
            <w:pPr>
              <w:spacing w:after="0"/>
              <w:rPr>
                <w:rFonts w:eastAsiaTheme="minorEastAsia"/>
                <w:lang w:eastAsia="zh-CN"/>
              </w:rPr>
            </w:pPr>
            <w:r>
              <w:rPr>
                <w:rFonts w:eastAsiaTheme="minorEastAsia" w:hint="eastAsia"/>
                <w:lang w:eastAsia="zh-CN"/>
              </w:rPr>
              <w:t>M</w:t>
            </w:r>
            <w:r>
              <w:rPr>
                <w:rFonts w:eastAsiaTheme="minorEastAsia"/>
                <w:lang w:eastAsia="zh-CN"/>
              </w:rPr>
              <w:t>acro only</w:t>
            </w:r>
          </w:p>
          <w:p w14:paraId="2499619F" w14:textId="6C4EF097" w:rsidR="00344FE5" w:rsidRDefault="00344FE5" w:rsidP="00FB22EA">
            <w:pPr>
              <w:spacing w:after="0"/>
              <w:rPr>
                <w:rFonts w:eastAsiaTheme="minorEastAsia"/>
                <w:lang w:eastAsia="zh-CN"/>
              </w:rPr>
            </w:pPr>
            <w:r w:rsidRPr="002B1BA8">
              <w:rPr>
                <w:rFonts w:eastAsiaTheme="minorEastAsia"/>
                <w:lang w:eastAsia="zh-CN"/>
              </w:rPr>
              <w:t>BS is located on the building</w:t>
            </w:r>
            <w:r w:rsidR="003F01A9">
              <w:rPr>
                <w:rFonts w:eastAsiaTheme="minorEastAsia"/>
                <w:lang w:eastAsia="zh-CN"/>
              </w:rPr>
              <w:t xml:space="preserve"> in</w:t>
            </w:r>
            <w:r w:rsidRPr="002B1BA8">
              <w:rPr>
                <w:rFonts w:eastAsiaTheme="minorEastAsia"/>
                <w:lang w:eastAsia="zh-CN"/>
              </w:rPr>
              <w:t xml:space="preserve"> sideways and  middle of the road</w:t>
            </w:r>
          </w:p>
          <w:p w14:paraId="2B42C896" w14:textId="77777777" w:rsidR="00344FE5" w:rsidRDefault="00344FE5" w:rsidP="00FB22EA">
            <w:pPr>
              <w:spacing w:after="0"/>
              <w:rPr>
                <w:rFonts w:eastAsiaTheme="minorEastAsia"/>
                <w:lang w:eastAsia="zh-CN"/>
              </w:rPr>
            </w:pPr>
            <w:r>
              <w:rPr>
                <w:rFonts w:eastAsiaTheme="minorEastAsia" w:hint="eastAsia"/>
                <w:lang w:eastAsia="zh-CN"/>
              </w:rPr>
              <w:t>B</w:t>
            </w:r>
            <w:r>
              <w:rPr>
                <w:rFonts w:eastAsiaTheme="minorEastAsia"/>
                <w:lang w:eastAsia="zh-CN"/>
              </w:rPr>
              <w:t>S height is 25m</w:t>
            </w:r>
          </w:p>
          <w:p w14:paraId="3C15E255" w14:textId="4260425E" w:rsidR="00344FE5" w:rsidRPr="002B1BA8" w:rsidRDefault="00344FE5" w:rsidP="00FB22EA">
            <w:pPr>
              <w:spacing w:after="0"/>
              <w:rPr>
                <w:rFonts w:eastAsiaTheme="minorEastAsia"/>
                <w:lang w:eastAsia="zh-CN"/>
              </w:rPr>
            </w:pPr>
            <w:r>
              <w:rPr>
                <w:rFonts w:eastAsiaTheme="minorEastAsia" w:hint="eastAsia"/>
                <w:lang w:eastAsia="zh-CN"/>
              </w:rPr>
              <w:t>B</w:t>
            </w:r>
            <w:r>
              <w:rPr>
                <w:rFonts w:eastAsiaTheme="minorEastAsia"/>
                <w:lang w:eastAsia="zh-CN"/>
              </w:rPr>
              <w:t xml:space="preserve">uilding size is </w:t>
            </w:r>
            <w:r w:rsidRPr="00B47645">
              <w:rPr>
                <w:rFonts w:eastAsiaTheme="minorEastAsia"/>
                <w:lang w:eastAsia="zh-CN"/>
              </w:rPr>
              <w:t>413m</w:t>
            </w:r>
            <w:r>
              <w:rPr>
                <w:rFonts w:eastAsiaTheme="minorEastAsia"/>
                <w:lang w:eastAsia="zh-CN"/>
              </w:rPr>
              <w:t xml:space="preserve"> </w:t>
            </w:r>
            <w:r w:rsidRPr="00B47645">
              <w:rPr>
                <w:rFonts w:eastAsiaTheme="minorEastAsia"/>
                <w:lang w:eastAsia="zh-CN"/>
              </w:rPr>
              <w:t>x</w:t>
            </w:r>
            <w:r>
              <w:rPr>
                <w:rFonts w:eastAsiaTheme="minorEastAsia"/>
                <w:lang w:eastAsia="zh-CN"/>
              </w:rPr>
              <w:t xml:space="preserve"> </w:t>
            </w:r>
            <w:r w:rsidRPr="00B47645">
              <w:rPr>
                <w:rFonts w:eastAsiaTheme="minorEastAsia"/>
                <w:lang w:eastAsia="zh-CN"/>
              </w:rPr>
              <w:t>230m</w:t>
            </w:r>
            <w:r>
              <w:rPr>
                <w:rFonts w:eastAsiaTheme="minorEastAsia"/>
                <w:lang w:eastAsia="zh-CN"/>
              </w:rPr>
              <w:t xml:space="preserve"> </w:t>
            </w:r>
            <w:r w:rsidRPr="00B47645">
              <w:rPr>
                <w:rFonts w:eastAsiaTheme="minorEastAsia"/>
                <w:lang w:eastAsia="zh-CN"/>
              </w:rPr>
              <w:t>x</w:t>
            </w:r>
            <w:r>
              <w:rPr>
                <w:rFonts w:eastAsiaTheme="minorEastAsia"/>
                <w:lang w:eastAsia="zh-CN"/>
              </w:rPr>
              <w:t xml:space="preserve"> </w:t>
            </w:r>
            <w:r w:rsidRPr="00B47645">
              <w:rPr>
                <w:rFonts w:eastAsiaTheme="minorEastAsia"/>
                <w:lang w:eastAsia="zh-CN"/>
              </w:rPr>
              <w:t>20m</w:t>
            </w:r>
          </w:p>
        </w:tc>
      </w:tr>
      <w:tr w:rsidR="00344FE5" w14:paraId="37E9960D" w14:textId="77777777" w:rsidTr="00FB22EA">
        <w:trPr>
          <w:trHeight w:val="240"/>
          <w:jc w:val="center"/>
        </w:trPr>
        <w:tc>
          <w:tcPr>
            <w:tcW w:w="2257" w:type="dxa"/>
          </w:tcPr>
          <w:p w14:paraId="315BE48E" w14:textId="77777777" w:rsidR="00344FE5" w:rsidRPr="002B1BA8" w:rsidRDefault="00344FE5" w:rsidP="00FB22EA">
            <w:pPr>
              <w:spacing w:after="0"/>
              <w:rPr>
                <w:rFonts w:eastAsiaTheme="minorEastAsia"/>
                <w:lang w:eastAsia="zh-CN"/>
              </w:rPr>
            </w:pPr>
            <w:r>
              <w:rPr>
                <w:rFonts w:eastAsiaTheme="minorEastAsia" w:hint="eastAsia"/>
                <w:lang w:eastAsia="zh-CN"/>
              </w:rPr>
              <w:t>I</w:t>
            </w:r>
            <w:r>
              <w:rPr>
                <w:rFonts w:eastAsiaTheme="minorEastAsia"/>
                <w:lang w:eastAsia="zh-CN"/>
              </w:rPr>
              <w:t>SD</w:t>
            </w:r>
          </w:p>
        </w:tc>
        <w:tc>
          <w:tcPr>
            <w:tcW w:w="4970" w:type="dxa"/>
          </w:tcPr>
          <w:p w14:paraId="2D5BDAE7" w14:textId="77777777" w:rsidR="00344FE5" w:rsidRPr="002B1BA8" w:rsidRDefault="00344FE5" w:rsidP="00FB22EA">
            <w:pPr>
              <w:spacing w:after="0"/>
              <w:rPr>
                <w:rFonts w:eastAsiaTheme="minorEastAsia"/>
                <w:lang w:eastAsia="zh-CN"/>
              </w:rPr>
            </w:pPr>
            <w:r>
              <w:rPr>
                <w:rFonts w:eastAsiaTheme="minorEastAsia" w:hint="eastAsia"/>
                <w:lang w:eastAsia="zh-CN"/>
              </w:rPr>
              <w:t>2</w:t>
            </w:r>
            <w:r>
              <w:rPr>
                <w:rFonts w:eastAsiaTheme="minorEastAsia"/>
                <w:lang w:eastAsia="zh-CN"/>
              </w:rPr>
              <w:t>50m</w:t>
            </w:r>
          </w:p>
        </w:tc>
      </w:tr>
      <w:tr w:rsidR="00344FE5" w14:paraId="19DCB710" w14:textId="77777777" w:rsidTr="00FB22EA">
        <w:trPr>
          <w:trHeight w:val="248"/>
          <w:jc w:val="center"/>
        </w:trPr>
        <w:tc>
          <w:tcPr>
            <w:tcW w:w="2257" w:type="dxa"/>
          </w:tcPr>
          <w:p w14:paraId="172E4B2A" w14:textId="77777777" w:rsidR="00344FE5" w:rsidRPr="002B1BA8" w:rsidRDefault="00344FE5" w:rsidP="00FB22EA">
            <w:pPr>
              <w:spacing w:after="0"/>
              <w:rPr>
                <w:rFonts w:eastAsiaTheme="minorEastAsia"/>
                <w:lang w:eastAsia="zh-CN"/>
              </w:rPr>
            </w:pPr>
            <w:r>
              <w:rPr>
                <w:rFonts w:eastAsiaTheme="minorEastAsia" w:hint="eastAsia"/>
                <w:lang w:eastAsia="zh-CN"/>
              </w:rPr>
              <w:t>B</w:t>
            </w:r>
            <w:r>
              <w:rPr>
                <w:rFonts w:eastAsiaTheme="minorEastAsia"/>
                <w:lang w:eastAsia="zh-CN"/>
              </w:rPr>
              <w:t>S antenna elements</w:t>
            </w:r>
          </w:p>
        </w:tc>
        <w:tc>
          <w:tcPr>
            <w:tcW w:w="4970" w:type="dxa"/>
          </w:tcPr>
          <w:p w14:paraId="660646F3" w14:textId="2B70CFC9" w:rsidR="00344FE5" w:rsidRDefault="00344FE5" w:rsidP="00FB22EA">
            <w:pPr>
              <w:spacing w:after="0"/>
            </w:pPr>
            <w:r w:rsidRPr="003866EC">
              <w:rPr>
                <w:lang w:eastAsia="zh-CN"/>
              </w:rPr>
              <w:t xml:space="preserve">Up to </w:t>
            </w:r>
            <w:r w:rsidR="008B0950">
              <w:rPr>
                <w:lang w:eastAsia="zh-CN"/>
              </w:rPr>
              <w:t>[TBD]</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344FE5" w14:paraId="530AD391" w14:textId="77777777" w:rsidTr="00FB22EA">
        <w:trPr>
          <w:trHeight w:val="248"/>
          <w:jc w:val="center"/>
        </w:trPr>
        <w:tc>
          <w:tcPr>
            <w:tcW w:w="2257" w:type="dxa"/>
          </w:tcPr>
          <w:p w14:paraId="4367B209" w14:textId="77777777" w:rsidR="00344FE5" w:rsidRPr="002B1BA8" w:rsidRDefault="00344FE5" w:rsidP="00FB22EA">
            <w:pPr>
              <w:spacing w:after="0"/>
              <w:rPr>
                <w:rFonts w:eastAsiaTheme="minorEastAsia"/>
                <w:lang w:eastAsia="zh-CN"/>
              </w:rPr>
            </w:pPr>
            <w:r>
              <w:rPr>
                <w:rFonts w:eastAsiaTheme="minorEastAsia" w:hint="eastAsia"/>
                <w:lang w:eastAsia="zh-CN"/>
              </w:rPr>
              <w:t>U</w:t>
            </w:r>
            <w:r>
              <w:rPr>
                <w:rFonts w:eastAsiaTheme="minorEastAsia"/>
                <w:lang w:eastAsia="zh-CN"/>
              </w:rPr>
              <w:t>E antenna elements</w:t>
            </w:r>
          </w:p>
        </w:tc>
        <w:tc>
          <w:tcPr>
            <w:tcW w:w="4970" w:type="dxa"/>
          </w:tcPr>
          <w:p w14:paraId="7C25D935" w14:textId="77777777" w:rsidR="00344FE5" w:rsidRDefault="00344FE5" w:rsidP="00FB22EA">
            <w:pPr>
              <w:spacing w:after="0"/>
            </w:pPr>
            <w:r w:rsidRPr="003866EC">
              <w:rPr>
                <w:lang w:eastAsia="zh-CN"/>
              </w:rPr>
              <w:t xml:space="preserve">Up to 8 </w:t>
            </w:r>
            <w:proofErr w:type="spellStart"/>
            <w:r w:rsidRPr="003866EC">
              <w:rPr>
                <w:lang w:eastAsia="zh-CN"/>
              </w:rPr>
              <w:t>Tx</w:t>
            </w:r>
            <w:proofErr w:type="spellEnd"/>
            <w:r w:rsidRPr="003866EC">
              <w:rPr>
                <w:lang w:eastAsia="zh-CN"/>
              </w:rPr>
              <w:t xml:space="preserve"> and Rx antenna elements</w:t>
            </w:r>
          </w:p>
        </w:tc>
      </w:tr>
      <w:tr w:rsidR="00344FE5" w14:paraId="13E45A84" w14:textId="77777777" w:rsidTr="00FB22EA">
        <w:trPr>
          <w:trHeight w:val="248"/>
          <w:jc w:val="center"/>
        </w:trPr>
        <w:tc>
          <w:tcPr>
            <w:tcW w:w="2257" w:type="dxa"/>
          </w:tcPr>
          <w:p w14:paraId="616351B1" w14:textId="77777777" w:rsidR="00344FE5" w:rsidRPr="002B1BA8" w:rsidRDefault="00344FE5" w:rsidP="00FB22EA">
            <w:pPr>
              <w:spacing w:after="0"/>
              <w:rPr>
                <w:rFonts w:eastAsiaTheme="minorEastAsia"/>
                <w:lang w:eastAsia="zh-CN"/>
              </w:rPr>
            </w:pPr>
            <w:r>
              <w:rPr>
                <w:rFonts w:eastAsiaTheme="minorEastAsia" w:hint="eastAsia"/>
                <w:lang w:eastAsia="zh-CN"/>
              </w:rPr>
              <w:t>U</w:t>
            </w:r>
            <w:r>
              <w:rPr>
                <w:rFonts w:eastAsiaTheme="minorEastAsia"/>
                <w:lang w:eastAsia="zh-CN"/>
              </w:rPr>
              <w:t>E distribution</w:t>
            </w:r>
          </w:p>
        </w:tc>
        <w:tc>
          <w:tcPr>
            <w:tcW w:w="4970" w:type="dxa"/>
          </w:tcPr>
          <w:p w14:paraId="3A41E258" w14:textId="22D65814" w:rsidR="00344FE5" w:rsidRDefault="00344FE5" w:rsidP="00FB22EA">
            <w:pPr>
              <w:spacing w:after="0"/>
            </w:pPr>
            <w:r>
              <w:t xml:space="preserve">Car lanes and pedestrian/bicycle </w:t>
            </w:r>
            <w:bookmarkStart w:id="4" w:name="OLE_LINK12"/>
            <w:r>
              <w:t xml:space="preserve">sidewalks </w:t>
            </w:r>
            <w:bookmarkEnd w:id="4"/>
            <w:r>
              <w:t xml:space="preserve">are placed around a road </w:t>
            </w:r>
            <w:r w:rsidR="0097351A">
              <w:t>black</w:t>
            </w:r>
            <w:r>
              <w:t>. 2 lanes in each direction, 4 lanes in total, 1 sidewalk</w:t>
            </w:r>
            <w:r w:rsidR="0097351A">
              <w:t xml:space="preserve"> in each direction, 2 sidewalks in total</w:t>
            </w:r>
            <w:r>
              <w:t>,</w:t>
            </w:r>
            <w:r w:rsidR="0097351A">
              <w:t xml:space="preserve"> one building (size </w:t>
            </w:r>
            <w:r w:rsidR="0097351A" w:rsidRPr="00B47645">
              <w:rPr>
                <w:rFonts w:eastAsiaTheme="minorEastAsia"/>
                <w:lang w:eastAsia="zh-CN"/>
              </w:rPr>
              <w:t>413m</w:t>
            </w:r>
            <w:r w:rsidR="0097351A">
              <w:rPr>
                <w:rFonts w:eastAsiaTheme="minorEastAsia"/>
                <w:lang w:eastAsia="zh-CN"/>
              </w:rPr>
              <w:t xml:space="preserve"> </w:t>
            </w:r>
            <w:r w:rsidR="0097351A" w:rsidRPr="00B47645">
              <w:rPr>
                <w:rFonts w:eastAsiaTheme="minorEastAsia"/>
                <w:lang w:eastAsia="zh-CN"/>
              </w:rPr>
              <w:t>x</w:t>
            </w:r>
            <w:r w:rsidR="0097351A">
              <w:rPr>
                <w:rFonts w:eastAsiaTheme="minorEastAsia"/>
                <w:lang w:eastAsia="zh-CN"/>
              </w:rPr>
              <w:t xml:space="preserve"> </w:t>
            </w:r>
            <w:r w:rsidR="0097351A" w:rsidRPr="00B47645">
              <w:rPr>
                <w:rFonts w:eastAsiaTheme="minorEastAsia"/>
                <w:lang w:eastAsia="zh-CN"/>
              </w:rPr>
              <w:t>230m</w:t>
            </w:r>
            <w:r w:rsidR="0097351A">
              <w:rPr>
                <w:rFonts w:eastAsiaTheme="minorEastAsia"/>
                <w:lang w:eastAsia="zh-CN"/>
              </w:rPr>
              <w:t xml:space="preserve"> </w:t>
            </w:r>
            <w:r w:rsidR="0097351A" w:rsidRPr="00B47645">
              <w:rPr>
                <w:rFonts w:eastAsiaTheme="minorEastAsia"/>
                <w:lang w:eastAsia="zh-CN"/>
              </w:rPr>
              <w:t>x</w:t>
            </w:r>
            <w:r w:rsidR="0097351A">
              <w:rPr>
                <w:rFonts w:eastAsiaTheme="minorEastAsia"/>
                <w:lang w:eastAsia="zh-CN"/>
              </w:rPr>
              <w:t xml:space="preserve"> </w:t>
            </w:r>
            <w:r w:rsidR="0097351A" w:rsidRPr="00B47645">
              <w:rPr>
                <w:rFonts w:eastAsiaTheme="minorEastAsia"/>
                <w:lang w:eastAsia="zh-CN"/>
              </w:rPr>
              <w:t>20m</w:t>
            </w:r>
            <w:r w:rsidR="0097351A">
              <w:t xml:space="preserve"> ) in the center of block,</w:t>
            </w:r>
            <w:r>
              <w:t xml:space="preserve"> one </w:t>
            </w:r>
            <w:r w:rsidR="0097351A">
              <w:t xml:space="preserve">block </w:t>
            </w:r>
            <w:r>
              <w:t>size 433m x 250m.</w:t>
            </w:r>
          </w:p>
          <w:p w14:paraId="0C952B27" w14:textId="13FDC139" w:rsidR="00344FE5" w:rsidRPr="001F44D9" w:rsidRDefault="00344FE5" w:rsidP="00FB22EA">
            <w:pPr>
              <w:spacing w:after="0"/>
              <w:rPr>
                <w:rFonts w:eastAsiaTheme="minorEastAsia"/>
                <w:lang w:eastAsia="zh-CN"/>
              </w:rPr>
            </w:pPr>
            <w:r>
              <w:rPr>
                <w:rFonts w:eastAsiaTheme="minorEastAsia" w:hint="eastAsia"/>
                <w:lang w:eastAsia="zh-CN"/>
              </w:rPr>
              <w:t>U</w:t>
            </w:r>
            <w:r>
              <w:rPr>
                <w:rFonts w:eastAsiaTheme="minorEastAsia"/>
                <w:lang w:eastAsia="zh-CN"/>
              </w:rPr>
              <w:t xml:space="preserve">Es are </w:t>
            </w:r>
            <w:r w:rsidR="003F01A9">
              <w:rPr>
                <w:rFonts w:eastAsiaTheme="minorEastAsia"/>
                <w:lang w:eastAsia="zh-CN"/>
              </w:rPr>
              <w:t>distributed</w:t>
            </w:r>
            <w:r>
              <w:rPr>
                <w:rFonts w:eastAsiaTheme="minorEastAsia"/>
                <w:lang w:eastAsia="zh-CN"/>
              </w:rPr>
              <w:t xml:space="preserve"> on the car lanes and/or sidewalks.</w:t>
            </w:r>
          </w:p>
          <w:p w14:paraId="51A54132" w14:textId="46992213" w:rsidR="00344FE5" w:rsidRDefault="00344FE5" w:rsidP="00FB22EA">
            <w:pPr>
              <w:spacing w:after="0"/>
            </w:pPr>
            <w:r>
              <w:rPr>
                <w:rFonts w:eastAsiaTheme="minorEastAsia" w:hint="eastAsia"/>
                <w:lang w:eastAsia="zh-CN"/>
              </w:rPr>
              <w:t>V</w:t>
            </w:r>
            <w:r>
              <w:rPr>
                <w:rFonts w:eastAsiaTheme="minorEastAsia"/>
                <w:lang w:eastAsia="zh-CN"/>
              </w:rPr>
              <w:t>ehicle user dropping: on the car lanes</w:t>
            </w:r>
            <w:r>
              <w:t xml:space="preserve"> </w:t>
            </w:r>
          </w:p>
          <w:p w14:paraId="4BC306B0" w14:textId="7BBCFAC1" w:rsidR="00344FE5" w:rsidRDefault="00344FE5" w:rsidP="00F54487">
            <w:pPr>
              <w:spacing w:after="0"/>
            </w:pPr>
            <w:r>
              <w:t>Pedestrian/bicycle</w:t>
            </w:r>
            <w:r w:rsidR="003F01A9">
              <w:t xml:space="preserve"> user</w:t>
            </w:r>
            <w:r>
              <w:t xml:space="preserve"> dropping: on the sidewalks</w:t>
            </w:r>
          </w:p>
        </w:tc>
      </w:tr>
      <w:tr w:rsidR="00344FE5" w14:paraId="3FF84699" w14:textId="77777777" w:rsidTr="00FB22EA">
        <w:trPr>
          <w:trHeight w:val="248"/>
          <w:jc w:val="center"/>
        </w:trPr>
        <w:tc>
          <w:tcPr>
            <w:tcW w:w="2257" w:type="dxa"/>
          </w:tcPr>
          <w:p w14:paraId="3A7145DB" w14:textId="77777777" w:rsidR="00344FE5" w:rsidRDefault="00344FE5" w:rsidP="00FB22EA">
            <w:pPr>
              <w:spacing w:after="0"/>
              <w:rPr>
                <w:rFonts w:eastAsiaTheme="minorEastAsia"/>
                <w:lang w:eastAsia="zh-CN"/>
              </w:rPr>
            </w:pPr>
            <w:r>
              <w:rPr>
                <w:rFonts w:eastAsiaTheme="minorEastAsia" w:hint="eastAsia"/>
                <w:lang w:eastAsia="zh-CN"/>
              </w:rPr>
              <w:lastRenderedPageBreak/>
              <w:t>U</w:t>
            </w:r>
            <w:r>
              <w:rPr>
                <w:rFonts w:eastAsiaTheme="minorEastAsia"/>
                <w:lang w:eastAsia="zh-CN"/>
              </w:rPr>
              <w:t>E mobility</w:t>
            </w:r>
          </w:p>
        </w:tc>
        <w:tc>
          <w:tcPr>
            <w:tcW w:w="4970" w:type="dxa"/>
          </w:tcPr>
          <w:p w14:paraId="64B3DBCA" w14:textId="77777777" w:rsidR="00344FE5" w:rsidRDefault="00344FE5" w:rsidP="00FB22EA">
            <w:pPr>
              <w:spacing w:after="0"/>
            </w:pPr>
            <w:r w:rsidRPr="00A23778">
              <w:t xml:space="preserve">Move within the lane, and randomly </w:t>
            </w:r>
            <w:r w:rsidR="003F01A9">
              <w:t xml:space="preserve">change directions, </w:t>
            </w:r>
            <w:r w:rsidRPr="00A23778">
              <w:t>go straight, turn left, turn right, or make a U - turn at the intersection</w:t>
            </w:r>
          </w:p>
          <w:p w14:paraId="365DDA7D" w14:textId="77777777" w:rsidR="00562160" w:rsidRDefault="00562160" w:rsidP="00FB22EA">
            <w:pPr>
              <w:spacing w:after="0"/>
            </w:pPr>
            <w:r>
              <w:t>Vehicle user speed: 60km/h</w:t>
            </w:r>
          </w:p>
          <w:p w14:paraId="40F76174" w14:textId="023287FA" w:rsidR="00F54487" w:rsidRDefault="00F54487" w:rsidP="00FB22EA">
            <w:pPr>
              <w:spacing w:after="0"/>
            </w:pPr>
            <w:r>
              <w:t>Bicycle user speed: 15km/h</w:t>
            </w:r>
          </w:p>
          <w:p w14:paraId="2691BC79" w14:textId="7FA813AF" w:rsidR="00562160" w:rsidRDefault="00562160" w:rsidP="00FB22EA">
            <w:pPr>
              <w:spacing w:after="0"/>
            </w:pPr>
            <w:r>
              <w:t>Pedestrian speed: 3km/h</w:t>
            </w:r>
          </w:p>
        </w:tc>
      </w:tr>
    </w:tbl>
    <w:p w14:paraId="0593E9CD" w14:textId="619E44D7" w:rsidR="00795A07" w:rsidRPr="00FD038F" w:rsidRDefault="00344FE5" w:rsidP="009B6A74">
      <w:pPr>
        <w:pStyle w:val="proposal"/>
        <w:spacing w:before="120" w:after="120"/>
      </w:pPr>
      <w:r>
        <w:rPr>
          <w:rFonts w:hint="eastAsia"/>
        </w:rPr>
        <w:t>U</w:t>
      </w:r>
      <w:r>
        <w:t xml:space="preserve">rban mobility scenario </w:t>
      </w:r>
      <w:r w:rsidR="00472C49">
        <w:t>shall</w:t>
      </w:r>
      <w:r>
        <w:t xml:space="preserve"> be considered as 6G deployment scenario.</w:t>
      </w:r>
    </w:p>
    <w:p w14:paraId="167CFF58" w14:textId="68F19404" w:rsidR="009362C3" w:rsidRDefault="009362C3" w:rsidP="009362C3">
      <w:r>
        <w:rPr>
          <w:rFonts w:eastAsiaTheme="minorEastAsia"/>
          <w:lang w:eastAsia="zh-CN"/>
        </w:rPr>
        <w:t xml:space="preserve">For the </w:t>
      </w:r>
      <w:r w:rsidRPr="008C2525">
        <w:t>Integrated Sensing and Communication</w:t>
      </w:r>
      <w:r>
        <w:t xml:space="preserve"> </w:t>
      </w:r>
      <w:r>
        <w:rPr>
          <w:rFonts w:eastAsiaTheme="minorEastAsia"/>
          <w:lang w:eastAsia="zh-CN"/>
        </w:rPr>
        <w:t xml:space="preserve">usage scenarios, the agreed scenarios </w:t>
      </w:r>
      <w:r w:rsidR="001B3412">
        <w:rPr>
          <w:rFonts w:eastAsiaTheme="minorEastAsia"/>
          <w:lang w:eastAsia="zh-CN"/>
        </w:rPr>
        <w:t>in</w:t>
      </w:r>
      <w:r>
        <w:rPr>
          <w:rFonts w:eastAsiaTheme="minorEastAsia"/>
          <w:lang w:eastAsia="zh-CN"/>
        </w:rPr>
        <w:t xml:space="preserve"> the RAN1 study </w:t>
      </w:r>
      <w:r w:rsidRPr="00211EF7">
        <w:rPr>
          <w:rFonts w:eastAsiaTheme="minorEastAsia"/>
          <w:lang w:eastAsia="zh-CN"/>
        </w:rPr>
        <w:t>on channel modelling for ISAC for NR</w:t>
      </w:r>
      <w:r>
        <w:rPr>
          <w:rFonts w:eastAsiaTheme="minorEastAsia"/>
          <w:lang w:eastAsia="zh-CN"/>
        </w:rPr>
        <w:t xml:space="preserve"> can be taken as </w:t>
      </w:r>
      <w:r>
        <w:t>star</w:t>
      </w:r>
      <w:r w:rsidR="00435F8C">
        <w:t>t</w:t>
      </w:r>
      <w:r>
        <w:t>ing point</w:t>
      </w:r>
      <w:r w:rsidR="008C5A60">
        <w:t xml:space="preserve"> as </w:t>
      </w:r>
      <w:r w:rsidR="00A93F08">
        <w:t>shown in table 2.</w:t>
      </w:r>
    </w:p>
    <w:p w14:paraId="545C8A57" w14:textId="6CFE65AE" w:rsidR="00344FE5" w:rsidRDefault="00344FE5" w:rsidP="00344FE5">
      <w:pPr>
        <w:pStyle w:val="a5"/>
        <w:keepNext/>
        <w:jc w:val="center"/>
      </w:pPr>
      <w:r>
        <w:t xml:space="preserve">Table </w:t>
      </w:r>
      <w:r>
        <w:fldChar w:fldCharType="begin"/>
      </w:r>
      <w:r>
        <w:instrText xml:space="preserve"> SEQ Table \* ARABIC </w:instrText>
      </w:r>
      <w:r>
        <w:fldChar w:fldCharType="separate"/>
      </w:r>
      <w:r w:rsidR="00D121FC">
        <w:rPr>
          <w:noProof/>
        </w:rPr>
        <w:t>2</w:t>
      </w:r>
      <w:r>
        <w:fldChar w:fldCharType="end"/>
      </w:r>
      <w:r>
        <w:t xml:space="preserve">  ISAC usage scenarios candidate deployment scenarios</w:t>
      </w:r>
    </w:p>
    <w:tbl>
      <w:tblPr>
        <w:tblW w:w="8113" w:type="dxa"/>
        <w:jc w:val="center"/>
        <w:tblLayout w:type="fixed"/>
        <w:tblLook w:val="04A0" w:firstRow="1" w:lastRow="0" w:firstColumn="1" w:lastColumn="0" w:noHBand="0" w:noVBand="1"/>
      </w:tblPr>
      <w:tblGrid>
        <w:gridCol w:w="4038"/>
        <w:gridCol w:w="4075"/>
      </w:tblGrid>
      <w:tr w:rsidR="000078F6" w14:paraId="187B3673" w14:textId="77777777" w:rsidTr="00BE4BD1">
        <w:trPr>
          <w:trHeight w:val="258"/>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D0CECE"/>
          </w:tcPr>
          <w:p w14:paraId="7D340E5C" w14:textId="77777777" w:rsidR="000078F6" w:rsidRDefault="000078F6" w:rsidP="00FB22EA">
            <w:pPr>
              <w:textAlignment w:val="baseline"/>
              <w:rPr>
                <w:rFonts w:cs="Times"/>
                <w:b/>
                <w:szCs w:val="20"/>
              </w:rPr>
            </w:pPr>
            <w:r>
              <w:rPr>
                <w:rFonts w:cs="Times"/>
                <w:b/>
                <w:szCs w:val="20"/>
              </w:rPr>
              <w:t>Sensing Targets</w:t>
            </w:r>
          </w:p>
        </w:tc>
        <w:tc>
          <w:tcPr>
            <w:tcW w:w="4075" w:type="dxa"/>
            <w:tcBorders>
              <w:top w:val="single" w:sz="4" w:space="0" w:color="000000"/>
              <w:left w:val="single" w:sz="4" w:space="0" w:color="000000"/>
              <w:bottom w:val="single" w:sz="4" w:space="0" w:color="000000"/>
              <w:right w:val="single" w:sz="4" w:space="0" w:color="000000"/>
            </w:tcBorders>
            <w:shd w:val="clear" w:color="auto" w:fill="D0CECE"/>
          </w:tcPr>
          <w:p w14:paraId="5117C8B2" w14:textId="7422C65A" w:rsidR="000078F6" w:rsidRDefault="00472C49" w:rsidP="00FB22EA">
            <w:pPr>
              <w:textAlignment w:val="baseline"/>
              <w:rPr>
                <w:rFonts w:cs="Times"/>
                <w:b/>
                <w:szCs w:val="20"/>
              </w:rPr>
            </w:pPr>
            <w:r>
              <w:rPr>
                <w:rFonts w:cs="Times"/>
                <w:b/>
                <w:szCs w:val="20"/>
              </w:rPr>
              <w:t>S</w:t>
            </w:r>
            <w:r w:rsidR="000078F6">
              <w:rPr>
                <w:rFonts w:cs="Times"/>
                <w:b/>
                <w:szCs w:val="20"/>
              </w:rPr>
              <w:t>cenarios</w:t>
            </w:r>
          </w:p>
        </w:tc>
      </w:tr>
      <w:tr w:rsidR="000078F6" w:rsidRPr="00135351" w14:paraId="4AD6219D" w14:textId="77777777" w:rsidTr="00BE4BD1">
        <w:trPr>
          <w:trHeight w:val="263"/>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49E48ED4" w14:textId="77777777" w:rsidR="000078F6" w:rsidRDefault="000078F6" w:rsidP="00FB22EA">
            <w:pPr>
              <w:textAlignment w:val="baseline"/>
              <w:rPr>
                <w:rFonts w:cs="Times"/>
                <w:bCs/>
                <w:szCs w:val="20"/>
              </w:rPr>
            </w:pPr>
            <w:r>
              <w:rPr>
                <w:rFonts w:cs="Times"/>
                <w:bCs/>
                <w:szCs w:val="20"/>
              </w:rPr>
              <w:t>UAVs</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60482591" w14:textId="77777777" w:rsidR="000078F6" w:rsidRDefault="000078F6" w:rsidP="00FB22EA">
            <w:pPr>
              <w:textAlignment w:val="baseline"/>
              <w:rPr>
                <w:rFonts w:cs="Times"/>
                <w:bCs/>
                <w:szCs w:val="20"/>
                <w:lang w:val="sv-SE"/>
              </w:rPr>
            </w:pPr>
            <w:r>
              <w:rPr>
                <w:rFonts w:cs="Times"/>
                <w:bCs/>
                <w:szCs w:val="20"/>
                <w:lang w:val="sv-SE"/>
              </w:rPr>
              <w:t>RMa-AV, UMa-AV, UMi-AV (TR 36.777)</w:t>
            </w:r>
          </w:p>
        </w:tc>
      </w:tr>
      <w:tr w:rsidR="000078F6" w14:paraId="113FF338" w14:textId="77777777" w:rsidTr="00BE4BD1">
        <w:trPr>
          <w:trHeight w:val="432"/>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13D45A21" w14:textId="77777777" w:rsidR="000078F6" w:rsidRDefault="000078F6" w:rsidP="00FB22EA">
            <w:pPr>
              <w:textAlignment w:val="baseline"/>
              <w:rPr>
                <w:rFonts w:cs="Times"/>
                <w:bCs/>
                <w:szCs w:val="20"/>
              </w:rPr>
            </w:pPr>
            <w:r>
              <w:rPr>
                <w:rFonts w:cs="Times"/>
                <w:bCs/>
                <w:szCs w:val="20"/>
              </w:rPr>
              <w:t>Humans indoors</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54927283" w14:textId="77777777" w:rsidR="000078F6" w:rsidRDefault="000078F6" w:rsidP="00FB22EA">
            <w:pPr>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0078F6" w14:paraId="382E4C0F" w14:textId="77777777" w:rsidTr="00BE4BD1">
        <w:trPr>
          <w:trHeight w:val="263"/>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5D6266D6" w14:textId="77777777" w:rsidR="000078F6" w:rsidRDefault="000078F6" w:rsidP="00FB22EA">
            <w:pPr>
              <w:textAlignment w:val="baseline"/>
              <w:rPr>
                <w:rFonts w:cs="Times"/>
                <w:bCs/>
                <w:szCs w:val="20"/>
              </w:rPr>
            </w:pPr>
            <w:r>
              <w:rPr>
                <w:rFonts w:cs="Times"/>
                <w:bCs/>
                <w:szCs w:val="20"/>
              </w:rPr>
              <w:t>Humans outdoors</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23100220" w14:textId="77777777" w:rsidR="000078F6" w:rsidRDefault="000078F6" w:rsidP="00FB22EA">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0078F6" w14:paraId="1689EC69" w14:textId="77777777" w:rsidTr="00BE4BD1">
        <w:trPr>
          <w:trHeight w:val="258"/>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6328AB65" w14:textId="77777777" w:rsidR="000078F6" w:rsidRDefault="000078F6" w:rsidP="00FB22EA">
            <w:pPr>
              <w:textAlignment w:val="baseline"/>
              <w:rPr>
                <w:rFonts w:cs="Times"/>
                <w:bCs/>
                <w:szCs w:val="20"/>
              </w:rPr>
            </w:pPr>
            <w:r>
              <w:rPr>
                <w:rFonts w:cs="Times"/>
                <w:bCs/>
                <w:szCs w:val="20"/>
              </w:rPr>
              <w:t>Automotive vehicles (at least outdoors)</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2A443AA1" w14:textId="77777777" w:rsidR="000078F6" w:rsidRDefault="000078F6" w:rsidP="00FB22EA">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0078F6" w14:paraId="3CBFA2DD" w14:textId="77777777" w:rsidTr="00BE4BD1">
        <w:trPr>
          <w:trHeight w:val="263"/>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443F3B48" w14:textId="77777777" w:rsidR="000078F6" w:rsidRDefault="000078F6" w:rsidP="00FB22EA">
            <w:pPr>
              <w:textAlignment w:val="baseline"/>
              <w:rPr>
                <w:rFonts w:cs="Times"/>
                <w:bCs/>
                <w:szCs w:val="20"/>
              </w:rPr>
            </w:pPr>
            <w:r>
              <w:rPr>
                <w:rFonts w:cs="Times"/>
                <w:bCs/>
                <w:szCs w:val="20"/>
              </w:rPr>
              <w:t>Automated guided vehicles (e.g. in indoor factories)</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48D20967" w14:textId="77777777" w:rsidR="000078F6" w:rsidRDefault="000078F6" w:rsidP="00FB22EA">
            <w:pPr>
              <w:textAlignment w:val="baseline"/>
              <w:rPr>
                <w:rFonts w:cs="Times"/>
                <w:bCs/>
                <w:szCs w:val="20"/>
              </w:rPr>
            </w:pPr>
            <w:proofErr w:type="spellStart"/>
            <w:r>
              <w:rPr>
                <w:rFonts w:cs="Times"/>
                <w:bCs/>
                <w:szCs w:val="20"/>
              </w:rPr>
              <w:t>InF</w:t>
            </w:r>
            <w:proofErr w:type="spellEnd"/>
          </w:p>
        </w:tc>
      </w:tr>
      <w:tr w:rsidR="000078F6" w14:paraId="106EBAA7" w14:textId="77777777" w:rsidTr="00BE4BD1">
        <w:trPr>
          <w:trHeight w:val="432"/>
          <w:jc w:val="center"/>
        </w:trPr>
        <w:tc>
          <w:tcPr>
            <w:tcW w:w="4038" w:type="dxa"/>
            <w:tcBorders>
              <w:top w:val="single" w:sz="4" w:space="0" w:color="000000"/>
              <w:left w:val="single" w:sz="4" w:space="0" w:color="000000"/>
              <w:bottom w:val="single" w:sz="4" w:space="0" w:color="000000"/>
              <w:right w:val="single" w:sz="4" w:space="0" w:color="000000"/>
            </w:tcBorders>
            <w:shd w:val="clear" w:color="auto" w:fill="auto"/>
          </w:tcPr>
          <w:p w14:paraId="1ED7C816" w14:textId="77777777" w:rsidR="000078F6" w:rsidRDefault="000078F6" w:rsidP="00FB22EA">
            <w:pPr>
              <w:textAlignment w:val="baseline"/>
              <w:rPr>
                <w:rFonts w:cs="Times"/>
                <w:bCs/>
                <w:szCs w:val="20"/>
              </w:rPr>
            </w:pPr>
            <w:r>
              <w:rPr>
                <w:rFonts w:cs="Times"/>
                <w:bCs/>
                <w:szCs w:val="20"/>
              </w:rPr>
              <w:t>Objects creating hazards on roads/railways (examples defined in TR 22.837)</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14:paraId="5723B8A0" w14:textId="77777777" w:rsidR="000078F6" w:rsidRDefault="000078F6" w:rsidP="00FB22EA">
            <w:pPr>
              <w:textAlignment w:val="baseline"/>
              <w:rPr>
                <w:rFonts w:cs="Times"/>
                <w:bCs/>
                <w:szCs w:val="20"/>
              </w:rPr>
            </w:pPr>
            <w:r>
              <w:rPr>
                <w:rFonts w:cs="Times"/>
                <w:bCs/>
                <w:szCs w:val="20"/>
              </w:rPr>
              <w:t>Highway, Urban grid, HST</w:t>
            </w:r>
          </w:p>
        </w:tc>
      </w:tr>
    </w:tbl>
    <w:p w14:paraId="02FB5B0F" w14:textId="263DBA76" w:rsidR="009362C3" w:rsidRDefault="009362C3" w:rsidP="009B6A74"/>
    <w:p w14:paraId="2DC3929E" w14:textId="6F063530" w:rsidR="00FC0C49" w:rsidRDefault="00255CFF" w:rsidP="00FC0C49">
      <w:pPr>
        <w:pStyle w:val="proposal"/>
        <w:spacing w:before="120" w:after="120"/>
      </w:pPr>
      <w:r>
        <w:t>D</w:t>
      </w:r>
      <w:r w:rsidRPr="00236E3B">
        <w:t>eployment scenarios</w:t>
      </w:r>
      <w:r>
        <w:t xml:space="preserve"> agreed in </w:t>
      </w:r>
      <w:r w:rsidRPr="00344FE5">
        <w:t>RAN1 study on channel modelling for ISAC for NR</w:t>
      </w:r>
      <w:r>
        <w:t xml:space="preserve"> can be taken as starting point for IMT-2030 i</w:t>
      </w:r>
      <w:r w:rsidRPr="008C2525">
        <w:t xml:space="preserve">ntegrated </w:t>
      </w:r>
      <w:r>
        <w:t>s</w:t>
      </w:r>
      <w:r w:rsidRPr="008C2525">
        <w:t xml:space="preserve">ensing and </w:t>
      </w:r>
      <w:r>
        <w:t>c</w:t>
      </w:r>
      <w:r w:rsidRPr="008C2525">
        <w:t>ommunication</w:t>
      </w:r>
      <w:r>
        <w:t xml:space="preserve"> usage scenario.</w:t>
      </w:r>
    </w:p>
    <w:p w14:paraId="731DDB94" w14:textId="77777777" w:rsidR="00F52F8B" w:rsidRPr="00F52F8B" w:rsidRDefault="00F52F8B" w:rsidP="00F52F8B">
      <w:pPr>
        <w:rPr>
          <w:rFonts w:eastAsia="宋体"/>
          <w:lang w:eastAsia="zh-CN"/>
        </w:rPr>
      </w:pPr>
    </w:p>
    <w:p w14:paraId="2D6C5964" w14:textId="4715B433" w:rsidR="00CB2143" w:rsidRDefault="00F07821" w:rsidP="0045385A">
      <w:pPr>
        <w:pStyle w:val="title1"/>
      </w:pPr>
      <w:r w:rsidRPr="00F07821">
        <w:rPr>
          <w:rFonts w:eastAsia="Arial"/>
        </w:rPr>
        <w:t>R</w:t>
      </w:r>
      <w:r w:rsidR="00FF76DB">
        <w:t>equirements</w:t>
      </w:r>
    </w:p>
    <w:p w14:paraId="1F1D9717" w14:textId="63AC38E3" w:rsidR="004E06E3" w:rsidRDefault="00562160" w:rsidP="004E06E3">
      <w:pPr>
        <w:pStyle w:val="title2"/>
      </w:pPr>
      <w:r>
        <w:t xml:space="preserve">Legacy </w:t>
      </w:r>
      <w:r w:rsidR="004E06E3">
        <w:t>key</w:t>
      </w:r>
      <w:r w:rsidR="004E06E3" w:rsidRPr="00352764">
        <w:t xml:space="preserve"> </w:t>
      </w:r>
      <w:r w:rsidR="004E06E3">
        <w:rPr>
          <w:rFonts w:hint="eastAsia"/>
        </w:rPr>
        <w:t>performance indicators</w:t>
      </w:r>
    </w:p>
    <w:p w14:paraId="4D3A039A" w14:textId="7A37CCED" w:rsidR="004E06E3" w:rsidRDefault="004E06E3" w:rsidP="004E06E3">
      <w:pPr>
        <w:rPr>
          <w:rFonts w:eastAsiaTheme="minorEastAsia"/>
          <w:lang w:eastAsia="zh-CN"/>
        </w:rPr>
      </w:pPr>
      <w:r>
        <w:rPr>
          <w:rFonts w:eastAsiaTheme="minorEastAsia"/>
          <w:lang w:eastAsia="zh-CN"/>
        </w:rPr>
        <w:t xml:space="preserve">For some </w:t>
      </w:r>
      <w:bookmarkStart w:id="5" w:name="OLE_LINK24"/>
      <w:r w:rsidR="00562160">
        <w:rPr>
          <w:rFonts w:eastAsiaTheme="minorEastAsia"/>
          <w:lang w:eastAsia="zh-CN"/>
        </w:rPr>
        <w:t xml:space="preserve">legacy </w:t>
      </w:r>
      <w:r>
        <w:rPr>
          <w:rFonts w:hint="eastAsia"/>
          <w:lang w:eastAsia="zh-CN"/>
        </w:rPr>
        <w:t>performance indicators</w:t>
      </w:r>
      <w:r>
        <w:rPr>
          <w:lang w:eastAsia="zh-CN"/>
        </w:rPr>
        <w:t>,</w:t>
      </w:r>
      <w:bookmarkEnd w:id="5"/>
      <w:r>
        <w:rPr>
          <w:lang w:eastAsia="zh-CN"/>
        </w:rPr>
        <w:t xml:space="preserve"> such as spectral efficiency, data rate, latency, reliability, and etc., we propose the definition and requirement to be the same as the ITU IMT-2030 TPRs. </w:t>
      </w:r>
      <w:r w:rsidR="004E0710">
        <w:rPr>
          <w:lang w:eastAsia="zh-CN"/>
        </w:rPr>
        <w:t>For</w:t>
      </w:r>
      <w:r>
        <w:rPr>
          <w:lang w:eastAsia="zh-CN"/>
        </w:rPr>
        <w:t xml:space="preserve"> information, we </w:t>
      </w:r>
      <w:r>
        <w:rPr>
          <w:rFonts w:eastAsiaTheme="minorEastAsia"/>
          <w:lang w:eastAsia="zh-CN"/>
        </w:rPr>
        <w:t>summarize our views on the requirements for these candidate key performance metrics in Table 3.</w:t>
      </w:r>
    </w:p>
    <w:p w14:paraId="45A91844" w14:textId="49BD86F9" w:rsidR="004E06E3" w:rsidRDefault="004E06E3" w:rsidP="004E06E3">
      <w:pPr>
        <w:pStyle w:val="a5"/>
        <w:keepNext/>
        <w:jc w:val="center"/>
      </w:pPr>
      <w:r>
        <w:t xml:space="preserve">Table </w:t>
      </w:r>
      <w:r>
        <w:fldChar w:fldCharType="begin"/>
      </w:r>
      <w:r>
        <w:instrText xml:space="preserve"> SEQ Table \* ARABIC </w:instrText>
      </w:r>
      <w:r>
        <w:fldChar w:fldCharType="separate"/>
      </w:r>
      <w:r w:rsidR="00D121FC">
        <w:rPr>
          <w:noProof/>
        </w:rPr>
        <w:t>3</w:t>
      </w:r>
      <w:r>
        <w:fldChar w:fldCharType="end"/>
      </w:r>
      <w:r>
        <w:t xml:space="preserve"> Proposed </w:t>
      </w:r>
      <w:r w:rsidR="00F54487">
        <w:rPr>
          <w:rFonts w:eastAsiaTheme="minorEastAsia"/>
          <w:lang w:eastAsia="zh-CN"/>
        </w:rPr>
        <w:t xml:space="preserve">legacy </w:t>
      </w:r>
      <w:r>
        <w:rPr>
          <w:rFonts w:hint="eastAsia"/>
          <w:lang w:eastAsia="zh-CN"/>
        </w:rPr>
        <w:t>performance indicators</w:t>
      </w:r>
      <w:r>
        <w:rPr>
          <w:lang w:eastAsia="zh-CN"/>
        </w:rPr>
        <w:t xml:space="preserve"> </w:t>
      </w:r>
      <w:r>
        <w:t>values</w:t>
      </w:r>
    </w:p>
    <w:tbl>
      <w:tblPr>
        <w:tblStyle w:val="a7"/>
        <w:tblW w:w="76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37"/>
        <w:gridCol w:w="1117"/>
        <w:gridCol w:w="3425"/>
        <w:gridCol w:w="1468"/>
      </w:tblGrid>
      <w:tr w:rsidR="004E06E3" w:rsidRPr="0013015F" w14:paraId="1138E8BE" w14:textId="77777777" w:rsidTr="00FB22EA">
        <w:trPr>
          <w:trHeight w:val="494"/>
          <w:jc w:val="center"/>
        </w:trPr>
        <w:tc>
          <w:tcPr>
            <w:tcW w:w="2754" w:type="dxa"/>
            <w:gridSpan w:val="2"/>
            <w:shd w:val="clear" w:color="auto" w:fill="BFBFBF" w:themeFill="background1" w:themeFillShade="BF"/>
          </w:tcPr>
          <w:p w14:paraId="0314C312" w14:textId="77777777" w:rsidR="004E06E3" w:rsidRPr="00CA5135" w:rsidRDefault="004E06E3" w:rsidP="00FB22EA">
            <w:pPr>
              <w:adjustRightInd w:val="0"/>
              <w:snapToGrid w:val="0"/>
              <w:spacing w:after="0"/>
              <w:jc w:val="center"/>
              <w:rPr>
                <w:rFonts w:eastAsiaTheme="minorEastAsia"/>
                <w:lang w:eastAsia="zh-CN"/>
              </w:rPr>
            </w:pPr>
            <w:r w:rsidRPr="00CA5135">
              <w:rPr>
                <w:rFonts w:eastAsiaTheme="minorEastAsia"/>
                <w:lang w:eastAsia="zh-CN"/>
              </w:rPr>
              <w:t>Candidate performance indicators</w:t>
            </w:r>
          </w:p>
        </w:tc>
        <w:tc>
          <w:tcPr>
            <w:tcW w:w="3425" w:type="dxa"/>
            <w:shd w:val="clear" w:color="auto" w:fill="BFBFBF" w:themeFill="background1" w:themeFillShade="BF"/>
          </w:tcPr>
          <w:p w14:paraId="4E8C3F43" w14:textId="77777777" w:rsidR="004E06E3" w:rsidRPr="00CA5135" w:rsidRDefault="004E06E3" w:rsidP="00FB22EA">
            <w:pPr>
              <w:adjustRightInd w:val="0"/>
              <w:snapToGrid w:val="0"/>
              <w:spacing w:after="0"/>
              <w:jc w:val="center"/>
              <w:rPr>
                <w:rFonts w:eastAsiaTheme="minorEastAsia"/>
                <w:lang w:eastAsia="zh-CN"/>
              </w:rPr>
            </w:pPr>
            <w:r w:rsidRPr="00CA5135">
              <w:rPr>
                <w:rFonts w:eastAsiaTheme="minorEastAsia"/>
                <w:lang w:eastAsia="zh-CN"/>
              </w:rPr>
              <w:t>View on target value(s)</w:t>
            </w:r>
          </w:p>
        </w:tc>
        <w:tc>
          <w:tcPr>
            <w:tcW w:w="1468" w:type="dxa"/>
            <w:shd w:val="clear" w:color="auto" w:fill="BFBFBF" w:themeFill="background1" w:themeFillShade="BF"/>
          </w:tcPr>
          <w:p w14:paraId="7563D03F" w14:textId="79269552" w:rsidR="004E06E3" w:rsidRPr="001B4BB3" w:rsidRDefault="004E06E3" w:rsidP="0051431B">
            <w:pPr>
              <w:adjustRightInd w:val="0"/>
              <w:snapToGrid w:val="0"/>
              <w:spacing w:after="0"/>
              <w:jc w:val="center"/>
              <w:rPr>
                <w:rFonts w:eastAsiaTheme="minorEastAsia"/>
                <w:sz w:val="22"/>
                <w:szCs w:val="18"/>
                <w:lang w:eastAsia="zh-CN"/>
              </w:rPr>
            </w:pPr>
            <w:r>
              <w:rPr>
                <w:rFonts w:eastAsiaTheme="minorEastAsia"/>
                <w:lang w:eastAsia="zh-CN"/>
              </w:rPr>
              <w:t xml:space="preserve">Enhancement times to </w:t>
            </w:r>
            <w:r w:rsidR="0051431B">
              <w:rPr>
                <w:rFonts w:eastAsiaTheme="minorEastAsia"/>
                <w:lang w:eastAsia="zh-CN"/>
              </w:rPr>
              <w:t>IMT-2020</w:t>
            </w:r>
          </w:p>
        </w:tc>
      </w:tr>
      <w:tr w:rsidR="004E06E3" w:rsidRPr="0013015F" w14:paraId="63FF9971" w14:textId="77777777" w:rsidTr="00FB22EA">
        <w:trPr>
          <w:trHeight w:val="485"/>
          <w:jc w:val="center"/>
        </w:trPr>
        <w:tc>
          <w:tcPr>
            <w:tcW w:w="2754" w:type="dxa"/>
            <w:gridSpan w:val="2"/>
          </w:tcPr>
          <w:p w14:paraId="4F456B35"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Peak data rate (</w:t>
            </w:r>
            <w:proofErr w:type="spellStart"/>
            <w:r w:rsidRPr="00CA5135">
              <w:rPr>
                <w:rFonts w:eastAsiaTheme="minorEastAsia"/>
                <w:lang w:eastAsia="zh-CN"/>
              </w:rPr>
              <w:t>Gbit</w:t>
            </w:r>
            <w:proofErr w:type="spellEnd"/>
            <w:r w:rsidRPr="00CA5135">
              <w:rPr>
                <w:rFonts w:eastAsiaTheme="minorEastAsia"/>
                <w:lang w:eastAsia="zh-CN"/>
              </w:rPr>
              <w:t>/s)</w:t>
            </w:r>
          </w:p>
        </w:tc>
        <w:tc>
          <w:tcPr>
            <w:tcW w:w="3425" w:type="dxa"/>
          </w:tcPr>
          <w:p w14:paraId="352EB436"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 xml:space="preserve">DL: 80 </w:t>
            </w:r>
            <w:proofErr w:type="spellStart"/>
            <w:r w:rsidRPr="00CA5135">
              <w:rPr>
                <w:rFonts w:eastAsiaTheme="minorEastAsia"/>
                <w:lang w:eastAsia="zh-CN"/>
              </w:rPr>
              <w:t>Gbit</w:t>
            </w:r>
            <w:proofErr w:type="spellEnd"/>
            <w:r w:rsidRPr="00CA5135">
              <w:rPr>
                <w:rFonts w:eastAsiaTheme="minorEastAsia"/>
                <w:lang w:eastAsia="zh-CN"/>
              </w:rPr>
              <w:t>/s</w:t>
            </w:r>
          </w:p>
          <w:p w14:paraId="5BC43AE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 xml:space="preserve">UL: 40 </w:t>
            </w:r>
            <w:proofErr w:type="spellStart"/>
            <w:r w:rsidRPr="00CA5135">
              <w:rPr>
                <w:rFonts w:eastAsiaTheme="minorEastAsia"/>
                <w:lang w:eastAsia="zh-CN"/>
              </w:rPr>
              <w:t>Gbit</w:t>
            </w:r>
            <w:proofErr w:type="spellEnd"/>
            <w:r w:rsidRPr="00CA5135">
              <w:rPr>
                <w:rFonts w:eastAsiaTheme="minorEastAsia"/>
                <w:lang w:eastAsia="zh-CN"/>
              </w:rPr>
              <w:t>/s</w:t>
            </w:r>
          </w:p>
        </w:tc>
        <w:tc>
          <w:tcPr>
            <w:tcW w:w="1468" w:type="dxa"/>
          </w:tcPr>
          <w:p w14:paraId="1215A8F6" w14:textId="77777777" w:rsidR="004E06E3" w:rsidRPr="009D5E3B" w:rsidRDefault="004E06E3" w:rsidP="00FB22EA">
            <w:pPr>
              <w:adjustRightInd w:val="0"/>
              <w:snapToGrid w:val="0"/>
              <w:spacing w:after="0"/>
              <w:rPr>
                <w:sz w:val="22"/>
                <w:szCs w:val="18"/>
              </w:rPr>
            </w:pPr>
            <w:r>
              <w:rPr>
                <w:rFonts w:hint="eastAsia"/>
                <w:sz w:val="22"/>
                <w:szCs w:val="18"/>
                <w:lang w:eastAsia="zh-CN"/>
              </w:rPr>
              <w:t>4x</w:t>
            </w:r>
          </w:p>
        </w:tc>
      </w:tr>
      <w:tr w:rsidR="004E06E3" w:rsidRPr="0013015F" w14:paraId="4A8FC682" w14:textId="77777777" w:rsidTr="00FB22EA">
        <w:trPr>
          <w:trHeight w:val="494"/>
          <w:jc w:val="center"/>
        </w:trPr>
        <w:tc>
          <w:tcPr>
            <w:tcW w:w="2754" w:type="dxa"/>
            <w:gridSpan w:val="2"/>
          </w:tcPr>
          <w:p w14:paraId="5FAE671B"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User experienced data rate (Mbit/s)</w:t>
            </w:r>
          </w:p>
        </w:tc>
        <w:tc>
          <w:tcPr>
            <w:tcW w:w="3425" w:type="dxa"/>
          </w:tcPr>
          <w:p w14:paraId="40B65598"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Dense Urban-IC:</w:t>
            </w:r>
          </w:p>
          <w:p w14:paraId="2DFE7971" w14:textId="77777777" w:rsidR="004E06E3" w:rsidRPr="00CA5135" w:rsidRDefault="004E06E3" w:rsidP="00FB22EA">
            <w:pPr>
              <w:tabs>
                <w:tab w:val="right" w:pos="3783"/>
              </w:tabs>
              <w:adjustRightInd w:val="0"/>
              <w:snapToGrid w:val="0"/>
              <w:spacing w:after="0"/>
              <w:rPr>
                <w:rFonts w:eastAsiaTheme="minorEastAsia"/>
                <w:lang w:eastAsia="zh-CN"/>
              </w:rPr>
            </w:pPr>
            <w:r w:rsidRPr="00CA5135">
              <w:rPr>
                <w:rFonts w:eastAsiaTheme="minorEastAsia"/>
                <w:lang w:eastAsia="zh-CN"/>
              </w:rPr>
              <w:t>DL: 400~600 Mbit/s:</w:t>
            </w:r>
          </w:p>
          <w:p w14:paraId="1685B9FF" w14:textId="77777777" w:rsidR="004E06E3" w:rsidRPr="00CA5135" w:rsidRDefault="004E06E3" w:rsidP="00FB22EA">
            <w:pPr>
              <w:tabs>
                <w:tab w:val="right" w:pos="3783"/>
              </w:tabs>
              <w:adjustRightInd w:val="0"/>
              <w:snapToGrid w:val="0"/>
              <w:spacing w:after="0"/>
              <w:rPr>
                <w:rFonts w:eastAsiaTheme="minorEastAsia"/>
                <w:lang w:eastAsia="zh-CN"/>
              </w:rPr>
            </w:pPr>
            <w:r w:rsidRPr="00CA5135">
              <w:rPr>
                <w:rFonts w:eastAsiaTheme="minorEastAsia" w:hint="eastAsia"/>
                <w:lang w:eastAsia="zh-CN"/>
              </w:rPr>
              <w:t>U</w:t>
            </w:r>
            <w:r w:rsidRPr="00CA5135">
              <w:rPr>
                <w:rFonts w:eastAsiaTheme="minorEastAsia"/>
                <w:lang w:eastAsia="zh-CN"/>
              </w:rPr>
              <w:t>L: TBD</w:t>
            </w:r>
          </w:p>
        </w:tc>
        <w:tc>
          <w:tcPr>
            <w:tcW w:w="1468" w:type="dxa"/>
          </w:tcPr>
          <w:p w14:paraId="233D2C3A" w14:textId="77777777" w:rsidR="004E06E3" w:rsidRDefault="004E06E3" w:rsidP="00FB22EA">
            <w:pPr>
              <w:adjustRightInd w:val="0"/>
              <w:snapToGrid w:val="0"/>
              <w:spacing w:after="0"/>
              <w:rPr>
                <w:sz w:val="22"/>
                <w:szCs w:val="18"/>
                <w:lang w:eastAsia="zh-CN"/>
              </w:rPr>
            </w:pPr>
            <w:r>
              <w:rPr>
                <w:sz w:val="22"/>
                <w:szCs w:val="18"/>
                <w:lang w:eastAsia="zh-CN"/>
              </w:rPr>
              <w:t>DL</w:t>
            </w:r>
            <w:r w:rsidRPr="009D5E3B">
              <w:rPr>
                <w:sz w:val="22"/>
                <w:szCs w:val="18"/>
              </w:rPr>
              <w:t>:</w:t>
            </w:r>
            <w:r>
              <w:rPr>
                <w:sz w:val="22"/>
                <w:szCs w:val="18"/>
                <w:lang w:eastAsia="zh-CN"/>
              </w:rPr>
              <w:t xml:space="preserve"> 4~6x</w:t>
            </w:r>
          </w:p>
          <w:p w14:paraId="7CD67692" w14:textId="77777777" w:rsidR="004E06E3" w:rsidRPr="002926BC" w:rsidRDefault="004E06E3" w:rsidP="00FB22EA">
            <w:pPr>
              <w:adjustRightInd w:val="0"/>
              <w:snapToGrid w:val="0"/>
              <w:spacing w:after="0"/>
              <w:rPr>
                <w:sz w:val="22"/>
                <w:szCs w:val="22"/>
                <w:lang w:eastAsia="zh-CN"/>
              </w:rPr>
            </w:pPr>
            <w:r>
              <w:rPr>
                <w:rFonts w:hint="eastAsia"/>
                <w:sz w:val="22"/>
                <w:szCs w:val="18"/>
                <w:lang w:eastAsia="zh-CN"/>
              </w:rPr>
              <w:t>U</w:t>
            </w:r>
            <w:r>
              <w:rPr>
                <w:sz w:val="22"/>
                <w:szCs w:val="18"/>
                <w:lang w:eastAsia="zh-CN"/>
              </w:rPr>
              <w:t>L: FFS</w:t>
            </w:r>
          </w:p>
        </w:tc>
      </w:tr>
      <w:tr w:rsidR="004E06E3" w:rsidRPr="0013015F" w14:paraId="2551E449" w14:textId="77777777" w:rsidTr="00FB22EA">
        <w:trPr>
          <w:trHeight w:val="733"/>
          <w:jc w:val="center"/>
        </w:trPr>
        <w:tc>
          <w:tcPr>
            <w:tcW w:w="1637" w:type="dxa"/>
            <w:vMerge w:val="restart"/>
          </w:tcPr>
          <w:p w14:paraId="08BF52A8"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Spectral efficiency</w:t>
            </w:r>
          </w:p>
        </w:tc>
        <w:tc>
          <w:tcPr>
            <w:tcW w:w="1117" w:type="dxa"/>
          </w:tcPr>
          <w:p w14:paraId="2ED299F3"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Peak spectral efficiency (bit/s/Hz)</w:t>
            </w:r>
          </w:p>
        </w:tc>
        <w:tc>
          <w:tcPr>
            <w:tcW w:w="3425" w:type="dxa"/>
          </w:tcPr>
          <w:p w14:paraId="6068CB7A"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 xml:space="preserve">DL: 60 Mbit/s </w:t>
            </w:r>
          </w:p>
          <w:p w14:paraId="2F52FD1C"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 xml:space="preserve">UL: 30 Mbit/s </w:t>
            </w:r>
          </w:p>
        </w:tc>
        <w:tc>
          <w:tcPr>
            <w:tcW w:w="1468" w:type="dxa"/>
          </w:tcPr>
          <w:p w14:paraId="1DC4E355" w14:textId="77777777" w:rsidR="004E06E3" w:rsidRPr="00A338E6" w:rsidRDefault="004E06E3" w:rsidP="00FB22EA">
            <w:pPr>
              <w:adjustRightInd w:val="0"/>
              <w:snapToGrid w:val="0"/>
              <w:spacing w:after="0"/>
              <w:rPr>
                <w:rFonts w:eastAsiaTheme="minorEastAsia"/>
                <w:sz w:val="22"/>
                <w:szCs w:val="18"/>
                <w:lang w:eastAsia="zh-CN"/>
              </w:rPr>
            </w:pPr>
            <w:r>
              <w:rPr>
                <w:rFonts w:hint="eastAsia"/>
                <w:sz w:val="22"/>
                <w:szCs w:val="18"/>
                <w:lang w:eastAsia="zh-CN"/>
              </w:rPr>
              <w:t>2</w:t>
            </w:r>
            <w:r>
              <w:rPr>
                <w:sz w:val="22"/>
                <w:szCs w:val="18"/>
                <w:lang w:eastAsia="zh-CN"/>
              </w:rPr>
              <w:t>x</w:t>
            </w:r>
          </w:p>
        </w:tc>
      </w:tr>
      <w:tr w:rsidR="004E06E3" w:rsidRPr="0013015F" w14:paraId="2904E48B" w14:textId="77777777" w:rsidTr="00FB22EA">
        <w:trPr>
          <w:trHeight w:val="733"/>
          <w:jc w:val="center"/>
        </w:trPr>
        <w:tc>
          <w:tcPr>
            <w:tcW w:w="1637" w:type="dxa"/>
            <w:vMerge/>
          </w:tcPr>
          <w:p w14:paraId="51AF8508" w14:textId="77777777" w:rsidR="004E06E3" w:rsidRPr="00CA5135" w:rsidRDefault="004E06E3" w:rsidP="00FB22EA">
            <w:pPr>
              <w:adjustRightInd w:val="0"/>
              <w:snapToGrid w:val="0"/>
              <w:spacing w:after="0"/>
              <w:rPr>
                <w:rFonts w:eastAsiaTheme="minorEastAsia"/>
                <w:lang w:eastAsia="zh-CN"/>
              </w:rPr>
            </w:pPr>
          </w:p>
        </w:tc>
        <w:tc>
          <w:tcPr>
            <w:tcW w:w="1117" w:type="dxa"/>
          </w:tcPr>
          <w:p w14:paraId="558F6CC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Average spectral efficiency (bit/s/Hz/</w:t>
            </w:r>
            <w:proofErr w:type="spellStart"/>
            <w:r w:rsidRPr="00CA5135">
              <w:rPr>
                <w:rFonts w:eastAsiaTheme="minorEastAsia"/>
                <w:lang w:eastAsia="zh-CN"/>
              </w:rPr>
              <w:t>TRxP</w:t>
            </w:r>
            <w:proofErr w:type="spellEnd"/>
            <w:r w:rsidRPr="00CA5135">
              <w:rPr>
                <w:rFonts w:eastAsiaTheme="minorEastAsia"/>
                <w:lang w:eastAsia="zh-CN"/>
              </w:rPr>
              <w:t>)</w:t>
            </w:r>
          </w:p>
        </w:tc>
        <w:tc>
          <w:tcPr>
            <w:tcW w:w="3425" w:type="dxa"/>
          </w:tcPr>
          <w:tbl>
            <w:tblPr>
              <w:tblStyle w:val="a7"/>
              <w:tblW w:w="3377" w:type="dxa"/>
              <w:tblLayout w:type="fixed"/>
              <w:tblLook w:val="01E0" w:firstRow="1" w:lastRow="1" w:firstColumn="1" w:lastColumn="1" w:noHBand="0" w:noVBand="0"/>
            </w:tblPr>
            <w:tblGrid>
              <w:gridCol w:w="1003"/>
              <w:gridCol w:w="1097"/>
              <w:gridCol w:w="1277"/>
            </w:tblGrid>
            <w:tr w:rsidR="004E06E3" w:rsidRPr="00CA5135" w14:paraId="5CC6898A" w14:textId="77777777" w:rsidTr="00FB22EA">
              <w:trPr>
                <w:trHeight w:val="118"/>
              </w:trPr>
              <w:tc>
                <w:tcPr>
                  <w:tcW w:w="1003" w:type="dxa"/>
                </w:tcPr>
                <w:p w14:paraId="7A4E0010" w14:textId="77777777" w:rsidR="004E06E3" w:rsidRPr="00CA5135" w:rsidRDefault="004E06E3" w:rsidP="00FB22EA">
                  <w:pPr>
                    <w:adjustRightInd w:val="0"/>
                    <w:snapToGrid w:val="0"/>
                    <w:spacing w:after="0"/>
                    <w:rPr>
                      <w:rFonts w:eastAsiaTheme="minorEastAsia"/>
                      <w:lang w:eastAsia="zh-CN"/>
                    </w:rPr>
                  </w:pPr>
                  <w:r>
                    <w:rPr>
                      <w:rFonts w:eastAsiaTheme="minorEastAsia"/>
                      <w:lang w:eastAsia="zh-CN"/>
                    </w:rPr>
                    <w:t>Deployment scenario</w:t>
                  </w:r>
                </w:p>
              </w:tc>
              <w:tc>
                <w:tcPr>
                  <w:tcW w:w="1097" w:type="dxa"/>
                </w:tcPr>
                <w:p w14:paraId="1D654EDD"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DL</w:t>
                  </w:r>
                </w:p>
              </w:tc>
              <w:tc>
                <w:tcPr>
                  <w:tcW w:w="1277" w:type="dxa"/>
                </w:tcPr>
                <w:p w14:paraId="528F413C"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UL</w:t>
                  </w:r>
                </w:p>
              </w:tc>
            </w:tr>
            <w:tr w:rsidR="004E06E3" w:rsidRPr="00CA5135" w14:paraId="1E71D4B9" w14:textId="77777777" w:rsidTr="00FB22EA">
              <w:trPr>
                <w:trHeight w:val="601"/>
              </w:trPr>
              <w:tc>
                <w:tcPr>
                  <w:tcW w:w="1003" w:type="dxa"/>
                </w:tcPr>
                <w:p w14:paraId="47975EC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Indoor Hotspot-IC</w:t>
                  </w:r>
                </w:p>
              </w:tc>
              <w:tc>
                <w:tcPr>
                  <w:tcW w:w="1097" w:type="dxa"/>
                </w:tcPr>
                <w:p w14:paraId="151CDF5A"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1</w:t>
                  </w:r>
                  <w:r w:rsidRPr="00CA5135">
                    <w:rPr>
                      <w:rFonts w:eastAsiaTheme="minorEastAsia"/>
                      <w:lang w:eastAsia="zh-CN"/>
                    </w:rPr>
                    <w:t>8~27</w:t>
                  </w:r>
                </w:p>
              </w:tc>
              <w:tc>
                <w:tcPr>
                  <w:tcW w:w="1277" w:type="dxa"/>
                </w:tcPr>
                <w:p w14:paraId="0FB1435C"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13.5~20.25</w:t>
                  </w:r>
                </w:p>
              </w:tc>
            </w:tr>
            <w:tr w:rsidR="004E06E3" w:rsidRPr="00CA5135" w14:paraId="102D1889" w14:textId="77777777" w:rsidTr="00FB22EA">
              <w:trPr>
                <w:trHeight w:val="360"/>
              </w:trPr>
              <w:tc>
                <w:tcPr>
                  <w:tcW w:w="1003" w:type="dxa"/>
                </w:tcPr>
                <w:p w14:paraId="0FFA8ECF"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Dense Urban-IC</w:t>
                  </w:r>
                </w:p>
              </w:tc>
              <w:tc>
                <w:tcPr>
                  <w:tcW w:w="1097" w:type="dxa"/>
                </w:tcPr>
                <w:p w14:paraId="1A454742"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15.6~23.4</w:t>
                  </w:r>
                </w:p>
              </w:tc>
              <w:tc>
                <w:tcPr>
                  <w:tcW w:w="1277" w:type="dxa"/>
                </w:tcPr>
                <w:p w14:paraId="6ECB8152"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10.8~16.2</w:t>
                  </w:r>
                </w:p>
              </w:tc>
            </w:tr>
            <w:tr w:rsidR="004E06E3" w:rsidRPr="00CA5135" w14:paraId="35F79841" w14:textId="77777777" w:rsidTr="00FB22EA">
              <w:trPr>
                <w:trHeight w:val="243"/>
              </w:trPr>
              <w:tc>
                <w:tcPr>
                  <w:tcW w:w="1003" w:type="dxa"/>
                  <w:tcBorders>
                    <w:bottom w:val="single" w:sz="4" w:space="0" w:color="auto"/>
                  </w:tcBorders>
                </w:tcPr>
                <w:p w14:paraId="2D12E90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lastRenderedPageBreak/>
                    <w:t>Rural-IC</w:t>
                  </w:r>
                </w:p>
              </w:tc>
              <w:tc>
                <w:tcPr>
                  <w:tcW w:w="1097" w:type="dxa"/>
                  <w:tcBorders>
                    <w:bottom w:val="single" w:sz="4" w:space="0" w:color="auto"/>
                  </w:tcBorders>
                </w:tcPr>
                <w:p w14:paraId="49839B26" w14:textId="77777777" w:rsidR="004E06E3" w:rsidRPr="00CA5135" w:rsidRDefault="004E06E3" w:rsidP="00FB22EA">
                  <w:pPr>
                    <w:adjustRightInd w:val="0"/>
                    <w:snapToGrid w:val="0"/>
                    <w:spacing w:after="0"/>
                    <w:rPr>
                      <w:rFonts w:eastAsiaTheme="minorEastAsia"/>
                      <w:lang w:eastAsia="zh-CN"/>
                    </w:rPr>
                  </w:pPr>
                  <w:bookmarkStart w:id="6" w:name="OLE_LINK21"/>
                  <w:r w:rsidRPr="00CA5135">
                    <w:rPr>
                      <w:rFonts w:eastAsiaTheme="minorEastAsia" w:hint="eastAsia"/>
                      <w:lang w:eastAsia="zh-CN"/>
                    </w:rPr>
                    <w:t>6.6~9.9</w:t>
                  </w:r>
                  <w:bookmarkEnd w:id="6"/>
                </w:p>
              </w:tc>
              <w:tc>
                <w:tcPr>
                  <w:tcW w:w="1277" w:type="dxa"/>
                  <w:tcBorders>
                    <w:bottom w:val="single" w:sz="4" w:space="0" w:color="auto"/>
                  </w:tcBorders>
                </w:tcPr>
                <w:p w14:paraId="58E3CB35"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3.2~4.8</w:t>
                  </w:r>
                </w:p>
              </w:tc>
            </w:tr>
          </w:tbl>
          <w:p w14:paraId="7698D3F2" w14:textId="77777777" w:rsidR="004E06E3" w:rsidRPr="00CA5135" w:rsidRDefault="004E06E3" w:rsidP="00FB22EA">
            <w:pPr>
              <w:adjustRightInd w:val="0"/>
              <w:snapToGrid w:val="0"/>
              <w:spacing w:after="0"/>
              <w:rPr>
                <w:rFonts w:eastAsiaTheme="minorEastAsia"/>
                <w:lang w:eastAsia="zh-CN"/>
              </w:rPr>
            </w:pPr>
          </w:p>
        </w:tc>
        <w:tc>
          <w:tcPr>
            <w:tcW w:w="1468" w:type="dxa"/>
          </w:tcPr>
          <w:p w14:paraId="6007DF0D" w14:textId="77777777" w:rsidR="004E06E3" w:rsidRPr="002926BC" w:rsidRDefault="004E06E3" w:rsidP="00FB22EA">
            <w:pPr>
              <w:adjustRightInd w:val="0"/>
              <w:snapToGrid w:val="0"/>
              <w:spacing w:after="0"/>
              <w:rPr>
                <w:sz w:val="22"/>
                <w:szCs w:val="22"/>
                <w:lang w:eastAsia="zh-CN"/>
              </w:rPr>
            </w:pPr>
            <w:r w:rsidRPr="00AE736F">
              <w:rPr>
                <w:sz w:val="22"/>
                <w:szCs w:val="18"/>
                <w:lang w:eastAsia="zh-CN"/>
              </w:rPr>
              <w:lastRenderedPageBreak/>
              <w:t>2~3x</w:t>
            </w:r>
          </w:p>
        </w:tc>
      </w:tr>
      <w:tr w:rsidR="004E06E3" w:rsidRPr="0013015F" w14:paraId="05BC685C" w14:textId="77777777" w:rsidTr="00FB22EA">
        <w:trPr>
          <w:trHeight w:val="733"/>
          <w:jc w:val="center"/>
        </w:trPr>
        <w:tc>
          <w:tcPr>
            <w:tcW w:w="1637" w:type="dxa"/>
            <w:vMerge/>
          </w:tcPr>
          <w:p w14:paraId="3BC074C6" w14:textId="77777777" w:rsidR="004E06E3" w:rsidRPr="00CA5135" w:rsidRDefault="004E06E3" w:rsidP="00FB22EA">
            <w:pPr>
              <w:adjustRightInd w:val="0"/>
              <w:snapToGrid w:val="0"/>
              <w:spacing w:after="0"/>
              <w:rPr>
                <w:rFonts w:eastAsiaTheme="minorEastAsia"/>
                <w:lang w:eastAsia="zh-CN"/>
              </w:rPr>
            </w:pPr>
          </w:p>
        </w:tc>
        <w:tc>
          <w:tcPr>
            <w:tcW w:w="1117" w:type="dxa"/>
          </w:tcPr>
          <w:p w14:paraId="614CA652"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5th percentile user spectral</w:t>
            </w:r>
          </w:p>
          <w:p w14:paraId="54958230"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efficiency (bit/s/Hz)</w:t>
            </w:r>
          </w:p>
        </w:tc>
        <w:tc>
          <w:tcPr>
            <w:tcW w:w="3425" w:type="dxa"/>
          </w:tcPr>
          <w:tbl>
            <w:tblPr>
              <w:tblStyle w:val="a7"/>
              <w:tblW w:w="3368" w:type="dxa"/>
              <w:tblLayout w:type="fixed"/>
              <w:tblLook w:val="01E0" w:firstRow="1" w:lastRow="1" w:firstColumn="1" w:lastColumn="1" w:noHBand="0" w:noVBand="0"/>
            </w:tblPr>
            <w:tblGrid>
              <w:gridCol w:w="1001"/>
              <w:gridCol w:w="1094"/>
              <w:gridCol w:w="1273"/>
            </w:tblGrid>
            <w:tr w:rsidR="004E06E3" w:rsidRPr="00CA5135" w14:paraId="2487C6B0" w14:textId="77777777" w:rsidTr="00FB22EA">
              <w:trPr>
                <w:trHeight w:val="125"/>
              </w:trPr>
              <w:tc>
                <w:tcPr>
                  <w:tcW w:w="1001" w:type="dxa"/>
                </w:tcPr>
                <w:p w14:paraId="06B04295"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TE</w:t>
                  </w:r>
                </w:p>
              </w:tc>
              <w:tc>
                <w:tcPr>
                  <w:tcW w:w="1094" w:type="dxa"/>
                </w:tcPr>
                <w:p w14:paraId="32F70B1F"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DL</w:t>
                  </w:r>
                </w:p>
              </w:tc>
              <w:tc>
                <w:tcPr>
                  <w:tcW w:w="1273" w:type="dxa"/>
                </w:tcPr>
                <w:p w14:paraId="4A72788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UL</w:t>
                  </w:r>
                </w:p>
              </w:tc>
            </w:tr>
            <w:tr w:rsidR="004E06E3" w:rsidRPr="00CA5135" w14:paraId="40127413" w14:textId="77777777" w:rsidTr="00FB22EA">
              <w:trPr>
                <w:trHeight w:val="636"/>
              </w:trPr>
              <w:tc>
                <w:tcPr>
                  <w:tcW w:w="1001" w:type="dxa"/>
                </w:tcPr>
                <w:p w14:paraId="07DE2562"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Indoor Hotspot-IC</w:t>
                  </w:r>
                </w:p>
              </w:tc>
              <w:tc>
                <w:tcPr>
                  <w:tcW w:w="1094" w:type="dxa"/>
                </w:tcPr>
                <w:p w14:paraId="704CD31A"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0.6~0.9</w:t>
                  </w:r>
                </w:p>
              </w:tc>
              <w:tc>
                <w:tcPr>
                  <w:tcW w:w="1273" w:type="dxa"/>
                </w:tcPr>
                <w:p w14:paraId="4E4B769E"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0.42~0.63</w:t>
                  </w:r>
                </w:p>
              </w:tc>
            </w:tr>
            <w:tr w:rsidR="004E06E3" w:rsidRPr="00CA5135" w14:paraId="749B138F" w14:textId="77777777" w:rsidTr="00FB22EA">
              <w:trPr>
                <w:trHeight w:val="381"/>
              </w:trPr>
              <w:tc>
                <w:tcPr>
                  <w:tcW w:w="1001" w:type="dxa"/>
                </w:tcPr>
                <w:p w14:paraId="1EFBCD3A"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Dense Urban-IC</w:t>
                  </w:r>
                </w:p>
              </w:tc>
              <w:tc>
                <w:tcPr>
                  <w:tcW w:w="1094" w:type="dxa"/>
                </w:tcPr>
                <w:p w14:paraId="3CFCF91F"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0.45~0.675</w:t>
                  </w:r>
                </w:p>
              </w:tc>
              <w:tc>
                <w:tcPr>
                  <w:tcW w:w="1273" w:type="dxa"/>
                </w:tcPr>
                <w:p w14:paraId="4FEDE5F0"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0.30~0.45</w:t>
                  </w:r>
                </w:p>
              </w:tc>
            </w:tr>
            <w:tr w:rsidR="004E06E3" w:rsidRPr="00CA5135" w14:paraId="2C1983A1" w14:textId="77777777" w:rsidTr="00FB22EA">
              <w:trPr>
                <w:trHeight w:val="257"/>
              </w:trPr>
              <w:tc>
                <w:tcPr>
                  <w:tcW w:w="1001" w:type="dxa"/>
                  <w:tcBorders>
                    <w:bottom w:val="single" w:sz="4" w:space="0" w:color="auto"/>
                  </w:tcBorders>
                </w:tcPr>
                <w:p w14:paraId="7C4A39F3"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Rural-IC</w:t>
                  </w:r>
                </w:p>
              </w:tc>
              <w:tc>
                <w:tcPr>
                  <w:tcW w:w="1094" w:type="dxa"/>
                  <w:tcBorders>
                    <w:bottom w:val="single" w:sz="4" w:space="0" w:color="auto"/>
                  </w:tcBorders>
                </w:tcPr>
                <w:p w14:paraId="469E19C9"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0.24~0.36</w:t>
                  </w:r>
                </w:p>
              </w:tc>
              <w:tc>
                <w:tcPr>
                  <w:tcW w:w="1273" w:type="dxa"/>
                  <w:tcBorders>
                    <w:bottom w:val="single" w:sz="4" w:space="0" w:color="auto"/>
                  </w:tcBorders>
                </w:tcPr>
                <w:p w14:paraId="3A500D43"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0.09~0.135</w:t>
                  </w:r>
                </w:p>
              </w:tc>
            </w:tr>
          </w:tbl>
          <w:p w14:paraId="69DB8B7B" w14:textId="77777777" w:rsidR="004E06E3" w:rsidRPr="00CA5135" w:rsidRDefault="004E06E3" w:rsidP="00FB22EA">
            <w:pPr>
              <w:adjustRightInd w:val="0"/>
              <w:snapToGrid w:val="0"/>
              <w:spacing w:after="0"/>
              <w:rPr>
                <w:rFonts w:eastAsiaTheme="minorEastAsia"/>
                <w:lang w:eastAsia="zh-CN"/>
              </w:rPr>
            </w:pPr>
          </w:p>
        </w:tc>
        <w:tc>
          <w:tcPr>
            <w:tcW w:w="1468" w:type="dxa"/>
          </w:tcPr>
          <w:p w14:paraId="2682DF47" w14:textId="77777777" w:rsidR="004E06E3" w:rsidRPr="002926BC" w:rsidRDefault="004E06E3" w:rsidP="00FB22EA">
            <w:pPr>
              <w:adjustRightInd w:val="0"/>
              <w:snapToGrid w:val="0"/>
              <w:spacing w:after="0"/>
              <w:rPr>
                <w:sz w:val="22"/>
                <w:szCs w:val="22"/>
                <w:lang w:eastAsia="zh-CN"/>
              </w:rPr>
            </w:pPr>
            <w:r w:rsidRPr="00AE736F">
              <w:rPr>
                <w:sz w:val="22"/>
                <w:szCs w:val="18"/>
                <w:lang w:eastAsia="zh-CN"/>
              </w:rPr>
              <w:t>2~3x</w:t>
            </w:r>
          </w:p>
        </w:tc>
      </w:tr>
      <w:tr w:rsidR="004E06E3" w:rsidRPr="001E3769" w14:paraId="58A9ED66" w14:textId="77777777" w:rsidTr="00FB22EA">
        <w:trPr>
          <w:trHeight w:val="494"/>
          <w:jc w:val="center"/>
        </w:trPr>
        <w:tc>
          <w:tcPr>
            <w:tcW w:w="2754" w:type="dxa"/>
            <w:gridSpan w:val="2"/>
          </w:tcPr>
          <w:p w14:paraId="27FC426D" w14:textId="77777777" w:rsidR="004E06E3" w:rsidRPr="00CA5135" w:rsidRDefault="004E06E3" w:rsidP="00FB22EA">
            <w:pPr>
              <w:adjustRightInd w:val="0"/>
              <w:snapToGrid w:val="0"/>
              <w:spacing w:after="0"/>
              <w:rPr>
                <w:rFonts w:eastAsiaTheme="minorEastAsia"/>
                <w:lang w:eastAsia="zh-CN"/>
              </w:rPr>
            </w:pPr>
            <w:bookmarkStart w:id="7" w:name="OLE_LINK26"/>
            <w:r w:rsidRPr="00CA5135">
              <w:rPr>
                <w:rFonts w:eastAsiaTheme="minorEastAsia"/>
                <w:lang w:eastAsia="zh-CN"/>
              </w:rPr>
              <w:t>Area traffic capacity</w:t>
            </w:r>
            <w:bookmarkEnd w:id="7"/>
            <w:r w:rsidRPr="00CA5135">
              <w:rPr>
                <w:rFonts w:eastAsiaTheme="minorEastAsia"/>
                <w:lang w:eastAsia="zh-CN"/>
              </w:rPr>
              <w:t xml:space="preserve"> (Mbit/s/m²)</w:t>
            </w:r>
          </w:p>
        </w:tc>
        <w:tc>
          <w:tcPr>
            <w:tcW w:w="3425" w:type="dxa"/>
          </w:tcPr>
          <w:p w14:paraId="138D217F"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 xml:space="preserve">Indoor Hotspot-IC: </w:t>
            </w:r>
            <w:bookmarkStart w:id="8" w:name="_Hlk195784171"/>
            <w:r w:rsidRPr="00CA5135">
              <w:rPr>
                <w:rFonts w:eastAsiaTheme="minorEastAsia"/>
                <w:lang w:eastAsia="zh-CN"/>
              </w:rPr>
              <w:t>40~60 Mbit/s/m2</w:t>
            </w:r>
            <w:bookmarkEnd w:id="8"/>
          </w:p>
        </w:tc>
        <w:tc>
          <w:tcPr>
            <w:tcW w:w="1468" w:type="dxa"/>
          </w:tcPr>
          <w:p w14:paraId="284ACD12" w14:textId="77777777" w:rsidR="004E06E3" w:rsidRPr="001B4BB3" w:rsidRDefault="004E06E3" w:rsidP="00FB22EA">
            <w:pPr>
              <w:adjustRightInd w:val="0"/>
              <w:snapToGrid w:val="0"/>
              <w:spacing w:after="0"/>
              <w:rPr>
                <w:sz w:val="22"/>
                <w:szCs w:val="22"/>
                <w:lang w:eastAsia="zh-CN"/>
              </w:rPr>
            </w:pPr>
            <w:r>
              <w:rPr>
                <w:sz w:val="22"/>
                <w:szCs w:val="18"/>
                <w:lang w:eastAsia="zh-CN"/>
              </w:rPr>
              <w:t>4~6x</w:t>
            </w:r>
          </w:p>
        </w:tc>
      </w:tr>
      <w:tr w:rsidR="004E06E3" w:rsidRPr="0013015F" w14:paraId="17D089BF" w14:textId="77777777" w:rsidTr="00FB22EA">
        <w:trPr>
          <w:trHeight w:val="521"/>
          <w:jc w:val="center"/>
        </w:trPr>
        <w:tc>
          <w:tcPr>
            <w:tcW w:w="2754" w:type="dxa"/>
            <w:gridSpan w:val="2"/>
          </w:tcPr>
          <w:p w14:paraId="0A05554C"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Connection density (devices/km²)</w:t>
            </w:r>
          </w:p>
        </w:tc>
        <w:tc>
          <w:tcPr>
            <w:tcW w:w="3425" w:type="dxa"/>
          </w:tcPr>
          <w:p w14:paraId="09A60607" w14:textId="77777777" w:rsidR="004E06E3" w:rsidRPr="00CA5135" w:rsidRDefault="004E06E3" w:rsidP="00FB22EA">
            <w:pPr>
              <w:adjustRightInd w:val="0"/>
              <w:snapToGrid w:val="0"/>
              <w:spacing w:after="0"/>
              <w:rPr>
                <w:rFonts w:eastAsiaTheme="minorEastAsia"/>
                <w:lang w:eastAsia="zh-CN"/>
              </w:rPr>
            </w:pPr>
            <w:bookmarkStart w:id="9" w:name="_Hlk195784250"/>
            <w:r w:rsidRPr="00CA5135">
              <w:rPr>
                <w:rFonts w:eastAsiaTheme="minorEastAsia"/>
                <w:lang w:eastAsia="zh-CN"/>
              </w:rPr>
              <w:t>10</w:t>
            </w:r>
            <w:r w:rsidRPr="00FC6536">
              <w:rPr>
                <w:rFonts w:eastAsiaTheme="minorEastAsia"/>
                <w:vertAlign w:val="superscript"/>
                <w:lang w:eastAsia="zh-CN"/>
              </w:rPr>
              <w:t>7</w:t>
            </w:r>
            <w:r w:rsidRPr="00CA5135">
              <w:rPr>
                <w:rFonts w:eastAsiaTheme="minorEastAsia"/>
                <w:lang w:eastAsia="zh-CN"/>
              </w:rPr>
              <w:t>~10</w:t>
            </w:r>
            <w:r w:rsidRPr="00FC6536">
              <w:rPr>
                <w:rFonts w:eastAsiaTheme="minorEastAsia"/>
                <w:vertAlign w:val="superscript"/>
                <w:lang w:eastAsia="zh-CN"/>
              </w:rPr>
              <w:t>8</w:t>
            </w:r>
            <w:bookmarkEnd w:id="9"/>
            <w:r w:rsidRPr="00CA5135">
              <w:rPr>
                <w:rFonts w:eastAsiaTheme="minorEastAsia"/>
                <w:lang w:eastAsia="zh-CN"/>
              </w:rPr>
              <w:t xml:space="preserve"> devices per km2</w:t>
            </w:r>
          </w:p>
          <w:p w14:paraId="4141DD9C" w14:textId="77777777" w:rsidR="004E06E3" w:rsidRPr="00CA5135" w:rsidRDefault="004E06E3" w:rsidP="00FB22EA">
            <w:pPr>
              <w:adjustRightInd w:val="0"/>
              <w:snapToGrid w:val="0"/>
              <w:spacing w:after="0"/>
              <w:jc w:val="center"/>
              <w:rPr>
                <w:rFonts w:eastAsiaTheme="minorEastAsia"/>
                <w:lang w:eastAsia="zh-CN"/>
              </w:rPr>
            </w:pPr>
          </w:p>
        </w:tc>
        <w:tc>
          <w:tcPr>
            <w:tcW w:w="1468" w:type="dxa"/>
          </w:tcPr>
          <w:p w14:paraId="16DF83D0" w14:textId="77777777" w:rsidR="004E06E3" w:rsidRPr="00C82E88" w:rsidRDefault="004E06E3" w:rsidP="00FB22EA">
            <w:pPr>
              <w:adjustRightInd w:val="0"/>
              <w:snapToGrid w:val="0"/>
              <w:spacing w:after="0"/>
              <w:rPr>
                <w:sz w:val="22"/>
                <w:szCs w:val="18"/>
              </w:rPr>
            </w:pPr>
            <w:r w:rsidRPr="00C82E88">
              <w:rPr>
                <w:rFonts w:hint="eastAsia"/>
                <w:sz w:val="22"/>
                <w:szCs w:val="18"/>
                <w:lang w:eastAsia="zh-CN"/>
              </w:rPr>
              <w:t>1</w:t>
            </w:r>
            <w:r w:rsidRPr="00C82E88">
              <w:rPr>
                <w:sz w:val="22"/>
                <w:szCs w:val="18"/>
                <w:lang w:eastAsia="zh-CN"/>
              </w:rPr>
              <w:t>0~100x</w:t>
            </w:r>
          </w:p>
        </w:tc>
      </w:tr>
      <w:tr w:rsidR="004E06E3" w:rsidRPr="0013015F" w14:paraId="767FF4FB" w14:textId="77777777" w:rsidTr="00FB22EA">
        <w:trPr>
          <w:trHeight w:val="494"/>
          <w:jc w:val="center"/>
        </w:trPr>
        <w:tc>
          <w:tcPr>
            <w:tcW w:w="2754" w:type="dxa"/>
            <w:gridSpan w:val="2"/>
          </w:tcPr>
          <w:p w14:paraId="36412D4B"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Mobility interruption time (</w:t>
            </w:r>
            <w:proofErr w:type="spellStart"/>
            <w:r w:rsidRPr="00CA5135">
              <w:rPr>
                <w:rFonts w:eastAsiaTheme="minorEastAsia"/>
                <w:lang w:eastAsia="zh-CN"/>
              </w:rPr>
              <w:t>ms</w:t>
            </w:r>
            <w:proofErr w:type="spellEnd"/>
            <w:r w:rsidRPr="00CA5135">
              <w:rPr>
                <w:rFonts w:eastAsiaTheme="minorEastAsia"/>
                <w:lang w:eastAsia="zh-CN"/>
              </w:rPr>
              <w:t>)</w:t>
            </w:r>
          </w:p>
        </w:tc>
        <w:tc>
          <w:tcPr>
            <w:tcW w:w="3425" w:type="dxa"/>
          </w:tcPr>
          <w:p w14:paraId="7D7365F7"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0</w:t>
            </w:r>
            <w:r w:rsidRPr="00CA5135">
              <w:rPr>
                <w:rFonts w:eastAsiaTheme="minorEastAsia"/>
                <w:lang w:eastAsia="zh-CN"/>
              </w:rPr>
              <w:t>ms</w:t>
            </w:r>
          </w:p>
        </w:tc>
        <w:tc>
          <w:tcPr>
            <w:tcW w:w="1468" w:type="dxa"/>
          </w:tcPr>
          <w:p w14:paraId="4F1BBF1F" w14:textId="77777777" w:rsidR="004E06E3" w:rsidRDefault="004E06E3" w:rsidP="00FB22EA">
            <w:pPr>
              <w:adjustRightInd w:val="0"/>
              <w:snapToGrid w:val="0"/>
              <w:spacing w:after="0"/>
              <w:rPr>
                <w:sz w:val="22"/>
                <w:szCs w:val="18"/>
                <w:lang w:eastAsia="zh-CN"/>
              </w:rPr>
            </w:pPr>
            <w:r>
              <w:rPr>
                <w:rFonts w:hint="eastAsia"/>
                <w:sz w:val="22"/>
                <w:szCs w:val="18"/>
                <w:lang w:eastAsia="zh-CN"/>
              </w:rPr>
              <w:t>1</w:t>
            </w:r>
            <w:r>
              <w:rPr>
                <w:sz w:val="22"/>
                <w:szCs w:val="18"/>
                <w:lang w:eastAsia="zh-CN"/>
              </w:rPr>
              <w:t>x</w:t>
            </w:r>
          </w:p>
        </w:tc>
      </w:tr>
      <w:tr w:rsidR="004E06E3" w:rsidRPr="0013015F" w14:paraId="346E7DF9" w14:textId="77777777" w:rsidTr="00FB22EA">
        <w:trPr>
          <w:trHeight w:val="494"/>
          <w:jc w:val="center"/>
        </w:trPr>
        <w:tc>
          <w:tcPr>
            <w:tcW w:w="1637" w:type="dxa"/>
            <w:vMerge w:val="restart"/>
          </w:tcPr>
          <w:p w14:paraId="25E63087"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Latency</w:t>
            </w:r>
          </w:p>
        </w:tc>
        <w:tc>
          <w:tcPr>
            <w:tcW w:w="1117" w:type="dxa"/>
          </w:tcPr>
          <w:p w14:paraId="0AE081E3"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User plane latency (</w:t>
            </w:r>
            <w:proofErr w:type="spellStart"/>
            <w:r w:rsidRPr="00CA5135">
              <w:rPr>
                <w:rFonts w:eastAsiaTheme="minorEastAsia"/>
                <w:lang w:eastAsia="zh-CN"/>
              </w:rPr>
              <w:t>ms</w:t>
            </w:r>
            <w:proofErr w:type="spellEnd"/>
            <w:r w:rsidRPr="00CA5135">
              <w:rPr>
                <w:rFonts w:eastAsiaTheme="minorEastAsia"/>
                <w:lang w:eastAsia="zh-CN"/>
              </w:rPr>
              <w:t>)</w:t>
            </w:r>
          </w:p>
        </w:tc>
        <w:tc>
          <w:tcPr>
            <w:tcW w:w="3425" w:type="dxa"/>
          </w:tcPr>
          <w:p w14:paraId="61E3A8F2" w14:textId="77777777" w:rsidR="004E06E3" w:rsidRPr="00CA5135" w:rsidRDefault="004E06E3" w:rsidP="00FB22EA">
            <w:pPr>
              <w:adjustRightInd w:val="0"/>
              <w:snapToGrid w:val="0"/>
              <w:spacing w:after="0"/>
              <w:rPr>
                <w:rFonts w:eastAsiaTheme="minorEastAsia"/>
                <w:lang w:eastAsia="zh-CN"/>
              </w:rPr>
            </w:pPr>
            <w:bookmarkStart w:id="10" w:name="OLE_LINK22"/>
            <w:r w:rsidRPr="00CA5135">
              <w:rPr>
                <w:rFonts w:eastAsiaTheme="minorEastAsia" w:hint="eastAsia"/>
                <w:lang w:eastAsia="zh-CN"/>
              </w:rPr>
              <w:t>H</w:t>
            </w:r>
            <w:r w:rsidRPr="00CA5135">
              <w:rPr>
                <w:rFonts w:eastAsiaTheme="minorEastAsia"/>
                <w:lang w:eastAsia="zh-CN"/>
              </w:rPr>
              <w:t>RLLC: 0.5-1ms</w:t>
            </w:r>
          </w:p>
          <w:p w14:paraId="75D530B1"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hint="eastAsia"/>
                <w:lang w:eastAsia="zh-CN"/>
              </w:rPr>
              <w:t>I</w:t>
            </w:r>
            <w:r w:rsidRPr="00CA5135">
              <w:rPr>
                <w:rFonts w:eastAsiaTheme="minorEastAsia"/>
                <w:lang w:eastAsia="zh-CN"/>
              </w:rPr>
              <w:t>C</w:t>
            </w:r>
            <w:r w:rsidRPr="00CA5135">
              <w:rPr>
                <w:rFonts w:eastAsiaTheme="minorEastAsia" w:hint="eastAsia"/>
                <w:lang w:eastAsia="zh-CN"/>
              </w:rPr>
              <w:t>:</w:t>
            </w:r>
            <w:r w:rsidRPr="00CA5135">
              <w:rPr>
                <w:rFonts w:eastAsiaTheme="minorEastAsia"/>
                <w:lang w:eastAsia="zh-CN"/>
              </w:rPr>
              <w:t xml:space="preserve"> 1-2ms</w:t>
            </w:r>
            <w:bookmarkEnd w:id="10"/>
          </w:p>
        </w:tc>
        <w:tc>
          <w:tcPr>
            <w:tcW w:w="1468" w:type="dxa"/>
          </w:tcPr>
          <w:p w14:paraId="0EB9DBE8" w14:textId="77777777" w:rsidR="004E06E3" w:rsidRPr="00833F06" w:rsidRDefault="004E06E3" w:rsidP="00FB22EA">
            <w:pPr>
              <w:adjustRightInd w:val="0"/>
              <w:snapToGrid w:val="0"/>
              <w:spacing w:after="0"/>
              <w:rPr>
                <w:sz w:val="22"/>
                <w:szCs w:val="22"/>
                <w:lang w:eastAsia="zh-CN"/>
              </w:rPr>
            </w:pPr>
            <w:r w:rsidRPr="00833F06">
              <w:rPr>
                <w:rFonts w:hint="eastAsia"/>
                <w:sz w:val="22"/>
                <w:szCs w:val="22"/>
                <w:lang w:eastAsia="zh-CN"/>
              </w:rPr>
              <w:t>H</w:t>
            </w:r>
            <w:r w:rsidRPr="00833F06">
              <w:rPr>
                <w:sz w:val="22"/>
                <w:szCs w:val="22"/>
                <w:lang w:eastAsia="zh-CN"/>
              </w:rPr>
              <w:t xml:space="preserve">RLLC: </w:t>
            </w:r>
            <w:r>
              <w:rPr>
                <w:sz w:val="22"/>
                <w:szCs w:val="22"/>
                <w:lang w:eastAsia="zh-CN"/>
              </w:rPr>
              <w:t>1/2</w:t>
            </w:r>
            <w:r w:rsidRPr="00833F06">
              <w:rPr>
                <w:sz w:val="22"/>
                <w:szCs w:val="22"/>
                <w:lang w:eastAsia="zh-CN"/>
              </w:rPr>
              <w:t>-</w:t>
            </w:r>
            <w:r>
              <w:rPr>
                <w:sz w:val="22"/>
                <w:szCs w:val="22"/>
                <w:lang w:eastAsia="zh-CN"/>
              </w:rPr>
              <w:t>1x</w:t>
            </w:r>
          </w:p>
          <w:p w14:paraId="0B361273" w14:textId="77777777" w:rsidR="004E06E3" w:rsidRPr="00833F06" w:rsidRDefault="004E06E3" w:rsidP="00FB22EA">
            <w:pPr>
              <w:adjustRightInd w:val="0"/>
              <w:snapToGrid w:val="0"/>
              <w:spacing w:after="0"/>
              <w:rPr>
                <w:sz w:val="22"/>
                <w:szCs w:val="22"/>
                <w:lang w:eastAsia="zh-CN"/>
              </w:rPr>
            </w:pPr>
            <w:r w:rsidRPr="00833F06">
              <w:rPr>
                <w:rFonts w:hint="eastAsia"/>
                <w:sz w:val="22"/>
                <w:szCs w:val="22"/>
                <w:lang w:eastAsia="zh-CN"/>
              </w:rPr>
              <w:t>I</w:t>
            </w:r>
            <w:r w:rsidRPr="00833F06">
              <w:rPr>
                <w:sz w:val="22"/>
                <w:szCs w:val="22"/>
                <w:lang w:eastAsia="zh-CN"/>
              </w:rPr>
              <w:t>C</w:t>
            </w:r>
            <w:r w:rsidRPr="00833F06">
              <w:rPr>
                <w:rFonts w:hint="eastAsia"/>
                <w:sz w:val="22"/>
                <w:szCs w:val="22"/>
                <w:lang w:eastAsia="zh-CN"/>
              </w:rPr>
              <w:t>:</w:t>
            </w:r>
            <w:r w:rsidRPr="00833F06">
              <w:rPr>
                <w:sz w:val="22"/>
                <w:szCs w:val="22"/>
                <w:lang w:eastAsia="zh-CN"/>
              </w:rPr>
              <w:t xml:space="preserve"> </w:t>
            </w:r>
            <w:r>
              <w:rPr>
                <w:sz w:val="22"/>
                <w:szCs w:val="22"/>
                <w:lang w:eastAsia="zh-CN"/>
              </w:rPr>
              <w:t>1/4</w:t>
            </w:r>
            <w:r w:rsidRPr="00833F06">
              <w:rPr>
                <w:sz w:val="22"/>
                <w:szCs w:val="22"/>
                <w:lang w:eastAsia="zh-CN"/>
              </w:rPr>
              <w:t>-</w:t>
            </w:r>
            <w:r>
              <w:rPr>
                <w:sz w:val="22"/>
                <w:szCs w:val="22"/>
                <w:lang w:eastAsia="zh-CN"/>
              </w:rPr>
              <w:t>1/</w:t>
            </w:r>
            <w:r w:rsidRPr="00833F06">
              <w:rPr>
                <w:sz w:val="22"/>
                <w:szCs w:val="22"/>
                <w:lang w:eastAsia="zh-CN"/>
              </w:rPr>
              <w:t>2</w:t>
            </w:r>
            <w:r>
              <w:rPr>
                <w:sz w:val="22"/>
                <w:szCs w:val="22"/>
                <w:lang w:eastAsia="zh-CN"/>
              </w:rPr>
              <w:t>x</w:t>
            </w:r>
          </w:p>
        </w:tc>
      </w:tr>
      <w:tr w:rsidR="004E06E3" w:rsidRPr="00F74BDB" w14:paraId="4509493B" w14:textId="77777777" w:rsidTr="00FB22EA">
        <w:trPr>
          <w:trHeight w:val="494"/>
          <w:jc w:val="center"/>
        </w:trPr>
        <w:tc>
          <w:tcPr>
            <w:tcW w:w="1637" w:type="dxa"/>
            <w:vMerge/>
          </w:tcPr>
          <w:p w14:paraId="0DE39C24" w14:textId="77777777" w:rsidR="004E06E3" w:rsidRPr="00CA5135" w:rsidRDefault="004E06E3" w:rsidP="00FB22EA">
            <w:pPr>
              <w:adjustRightInd w:val="0"/>
              <w:snapToGrid w:val="0"/>
              <w:spacing w:after="0"/>
              <w:rPr>
                <w:rFonts w:eastAsiaTheme="minorEastAsia"/>
                <w:lang w:eastAsia="zh-CN"/>
              </w:rPr>
            </w:pPr>
          </w:p>
        </w:tc>
        <w:tc>
          <w:tcPr>
            <w:tcW w:w="1117" w:type="dxa"/>
          </w:tcPr>
          <w:p w14:paraId="6FE9CD05"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Control plane latency (</w:t>
            </w:r>
            <w:proofErr w:type="spellStart"/>
            <w:r w:rsidRPr="00CA5135">
              <w:rPr>
                <w:rFonts w:eastAsiaTheme="minorEastAsia"/>
                <w:lang w:eastAsia="zh-CN"/>
              </w:rPr>
              <w:t>ms</w:t>
            </w:r>
            <w:proofErr w:type="spellEnd"/>
            <w:r w:rsidRPr="00CA5135">
              <w:rPr>
                <w:rFonts w:eastAsiaTheme="minorEastAsia"/>
                <w:lang w:eastAsia="zh-CN"/>
              </w:rPr>
              <w:t>)</w:t>
            </w:r>
          </w:p>
        </w:tc>
        <w:tc>
          <w:tcPr>
            <w:tcW w:w="3425" w:type="dxa"/>
          </w:tcPr>
          <w:p w14:paraId="776B1EA4"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10~</w:t>
            </w:r>
            <w:r w:rsidRPr="00CA5135">
              <w:rPr>
                <w:rFonts w:eastAsiaTheme="minorEastAsia" w:hint="eastAsia"/>
                <w:lang w:eastAsia="zh-CN"/>
              </w:rPr>
              <w:t>1</w:t>
            </w:r>
            <w:r w:rsidRPr="00CA5135">
              <w:rPr>
                <w:rFonts w:eastAsiaTheme="minorEastAsia"/>
                <w:lang w:eastAsia="zh-CN"/>
              </w:rPr>
              <w:t>5</w:t>
            </w:r>
            <w:r w:rsidRPr="00CA5135">
              <w:rPr>
                <w:rFonts w:eastAsiaTheme="minorEastAsia" w:hint="eastAsia"/>
                <w:lang w:eastAsia="zh-CN"/>
              </w:rPr>
              <w:t>ms</w:t>
            </w:r>
          </w:p>
        </w:tc>
        <w:tc>
          <w:tcPr>
            <w:tcW w:w="1468" w:type="dxa"/>
          </w:tcPr>
          <w:p w14:paraId="63837416" w14:textId="77777777" w:rsidR="004E06E3" w:rsidRPr="00833F06" w:rsidRDefault="004E06E3" w:rsidP="00FB22EA">
            <w:pPr>
              <w:adjustRightInd w:val="0"/>
              <w:snapToGrid w:val="0"/>
              <w:spacing w:after="0"/>
              <w:rPr>
                <w:rFonts w:eastAsia="宋体"/>
                <w:sz w:val="22"/>
                <w:szCs w:val="22"/>
                <w:lang w:eastAsia="zh-CN"/>
              </w:rPr>
            </w:pPr>
            <w:r>
              <w:rPr>
                <w:rFonts w:eastAsia="宋体" w:hint="eastAsia"/>
                <w:sz w:val="22"/>
                <w:szCs w:val="22"/>
                <w:lang w:eastAsia="zh-CN"/>
              </w:rPr>
              <w:t>1</w:t>
            </w:r>
            <w:r>
              <w:rPr>
                <w:rFonts w:eastAsia="宋体"/>
                <w:sz w:val="22"/>
                <w:szCs w:val="22"/>
                <w:lang w:eastAsia="zh-CN"/>
              </w:rPr>
              <w:t>/2-3/4x</w:t>
            </w:r>
          </w:p>
        </w:tc>
      </w:tr>
      <w:tr w:rsidR="004E06E3" w:rsidRPr="0013015F" w14:paraId="21B78DA4" w14:textId="77777777" w:rsidTr="00FB22EA">
        <w:trPr>
          <w:trHeight w:val="247"/>
          <w:jc w:val="center"/>
        </w:trPr>
        <w:tc>
          <w:tcPr>
            <w:tcW w:w="2754" w:type="dxa"/>
            <w:gridSpan w:val="2"/>
          </w:tcPr>
          <w:p w14:paraId="104B4317"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Reliability</w:t>
            </w:r>
          </w:p>
        </w:tc>
        <w:tc>
          <w:tcPr>
            <w:tcW w:w="3425" w:type="dxa"/>
          </w:tcPr>
          <w:p w14:paraId="325976FD" w14:textId="77777777" w:rsidR="004E06E3" w:rsidRPr="00CA5135" w:rsidRDefault="004E06E3" w:rsidP="00FB22EA">
            <w:pPr>
              <w:adjustRightInd w:val="0"/>
              <w:snapToGrid w:val="0"/>
              <w:spacing w:after="0"/>
              <w:rPr>
                <w:rFonts w:eastAsiaTheme="minorEastAsia"/>
                <w:lang w:eastAsia="zh-CN"/>
              </w:rPr>
            </w:pPr>
            <w:r w:rsidRPr="00CA5135">
              <w:rPr>
                <w:rFonts w:eastAsiaTheme="minorEastAsia"/>
                <w:lang w:eastAsia="zh-CN"/>
              </w:rPr>
              <w:t>1-10</w:t>
            </w:r>
            <w:r w:rsidRPr="00FC6536">
              <w:rPr>
                <w:rFonts w:eastAsiaTheme="minorEastAsia"/>
                <w:vertAlign w:val="superscript"/>
                <w:lang w:eastAsia="zh-CN"/>
              </w:rPr>
              <w:t>-5</w:t>
            </w:r>
          </w:p>
        </w:tc>
        <w:tc>
          <w:tcPr>
            <w:tcW w:w="1468" w:type="dxa"/>
          </w:tcPr>
          <w:p w14:paraId="2D369324" w14:textId="77777777" w:rsidR="004E06E3" w:rsidRPr="00425BB8" w:rsidRDefault="004E06E3" w:rsidP="00FB22EA">
            <w:pPr>
              <w:adjustRightInd w:val="0"/>
              <w:snapToGrid w:val="0"/>
              <w:spacing w:after="0"/>
              <w:rPr>
                <w:sz w:val="22"/>
                <w:szCs w:val="18"/>
              </w:rPr>
            </w:pPr>
            <w:r>
              <w:rPr>
                <w:rFonts w:hint="eastAsia"/>
                <w:sz w:val="22"/>
                <w:szCs w:val="18"/>
                <w:lang w:eastAsia="zh-CN"/>
              </w:rPr>
              <w:t>1</w:t>
            </w:r>
            <w:r>
              <w:rPr>
                <w:sz w:val="22"/>
                <w:szCs w:val="18"/>
                <w:lang w:eastAsia="zh-CN"/>
              </w:rPr>
              <w:t>x</w:t>
            </w:r>
          </w:p>
        </w:tc>
      </w:tr>
    </w:tbl>
    <w:p w14:paraId="19C1A3F2" w14:textId="77777777" w:rsidR="004E06E3" w:rsidRDefault="004E06E3" w:rsidP="004E06E3"/>
    <w:p w14:paraId="34BB4CD0" w14:textId="28989354" w:rsidR="004E06E3" w:rsidRDefault="004E06E3" w:rsidP="004E06E3">
      <w:pPr>
        <w:pStyle w:val="proposal"/>
        <w:spacing w:before="120" w:after="120"/>
      </w:pPr>
      <w:r>
        <w:t xml:space="preserve">For the </w:t>
      </w:r>
      <w:r w:rsidR="00F54487">
        <w:t xml:space="preserve">legacy </w:t>
      </w:r>
      <w:r w:rsidR="00F52F8B">
        <w:t xml:space="preserve">key </w:t>
      </w:r>
      <w:r>
        <w:t>performance indicator</w:t>
      </w:r>
      <w:r w:rsidR="0073657D">
        <w:t>s</w:t>
      </w:r>
      <w:r>
        <w:t xml:space="preserve">, the definition and requirements can be same as the ITU IMT-2030 TPRs, including </w:t>
      </w:r>
    </w:p>
    <w:p w14:paraId="107E8F7F" w14:textId="77777777" w:rsidR="004E06E3" w:rsidRDefault="004E06E3" w:rsidP="004E06E3">
      <w:pPr>
        <w:pStyle w:val="proposal"/>
        <w:numPr>
          <w:ilvl w:val="0"/>
          <w:numId w:val="39"/>
        </w:numPr>
        <w:spacing w:before="120" w:after="120"/>
      </w:pPr>
      <w:r>
        <w:t>Peak data rate, peak spectral efficiency</w:t>
      </w:r>
    </w:p>
    <w:p w14:paraId="6253BCFF" w14:textId="77777777" w:rsidR="004E06E3" w:rsidRDefault="004E06E3" w:rsidP="004E06E3">
      <w:pPr>
        <w:pStyle w:val="proposal"/>
        <w:numPr>
          <w:ilvl w:val="0"/>
          <w:numId w:val="39"/>
        </w:numPr>
        <w:spacing w:before="120" w:after="120"/>
      </w:pPr>
      <w:r>
        <w:t>average spectral efficiency, 5% user spectral efficiency</w:t>
      </w:r>
    </w:p>
    <w:p w14:paraId="418675E0" w14:textId="77777777" w:rsidR="004E06E3" w:rsidRDefault="004E06E3" w:rsidP="004E06E3">
      <w:pPr>
        <w:pStyle w:val="proposal"/>
        <w:numPr>
          <w:ilvl w:val="0"/>
          <w:numId w:val="39"/>
        </w:numPr>
        <w:spacing w:before="120" w:after="120"/>
      </w:pPr>
      <w:r w:rsidRPr="00CA5135">
        <w:rPr>
          <w:rFonts w:eastAsiaTheme="minorEastAsia"/>
          <w:szCs w:val="24"/>
        </w:rPr>
        <w:t>User experienced data rate</w:t>
      </w:r>
    </w:p>
    <w:p w14:paraId="5E64FA26" w14:textId="77777777" w:rsidR="004E06E3" w:rsidRDefault="004E06E3" w:rsidP="004E06E3">
      <w:pPr>
        <w:pStyle w:val="proposal"/>
        <w:numPr>
          <w:ilvl w:val="0"/>
          <w:numId w:val="39"/>
        </w:numPr>
        <w:spacing w:before="120" w:after="120"/>
        <w:rPr>
          <w:rFonts w:eastAsiaTheme="minorEastAsia"/>
          <w:szCs w:val="24"/>
        </w:rPr>
      </w:pPr>
      <w:r w:rsidRPr="00CA5135">
        <w:rPr>
          <w:rFonts w:eastAsiaTheme="minorEastAsia"/>
          <w:szCs w:val="24"/>
        </w:rPr>
        <w:t>Area traffic capacity</w:t>
      </w:r>
    </w:p>
    <w:p w14:paraId="62DD7399" w14:textId="77777777" w:rsidR="004E06E3" w:rsidRDefault="004E06E3" w:rsidP="004E06E3">
      <w:pPr>
        <w:pStyle w:val="proposal"/>
        <w:numPr>
          <w:ilvl w:val="0"/>
          <w:numId w:val="39"/>
        </w:numPr>
        <w:spacing w:before="120" w:after="120"/>
        <w:rPr>
          <w:rFonts w:eastAsiaTheme="minorEastAsia"/>
          <w:szCs w:val="24"/>
        </w:rPr>
      </w:pPr>
      <w:r>
        <w:rPr>
          <w:rFonts w:eastAsiaTheme="minorEastAsia"/>
          <w:szCs w:val="24"/>
        </w:rPr>
        <w:t>Control plane latency, user plane latency</w:t>
      </w:r>
    </w:p>
    <w:p w14:paraId="64A88EB8" w14:textId="77777777" w:rsidR="004E06E3" w:rsidRDefault="004E06E3" w:rsidP="004E06E3">
      <w:pPr>
        <w:pStyle w:val="proposal"/>
        <w:numPr>
          <w:ilvl w:val="0"/>
          <w:numId w:val="39"/>
        </w:numPr>
        <w:spacing w:before="120" w:after="120"/>
        <w:rPr>
          <w:rFonts w:eastAsiaTheme="minorEastAsia"/>
          <w:szCs w:val="24"/>
        </w:rPr>
      </w:pPr>
      <w:r>
        <w:rPr>
          <w:rFonts w:eastAsiaTheme="minorEastAsia"/>
          <w:szCs w:val="24"/>
        </w:rPr>
        <w:t>Reliability</w:t>
      </w:r>
    </w:p>
    <w:p w14:paraId="31781664" w14:textId="77777777" w:rsidR="004E06E3" w:rsidRDefault="004E06E3" w:rsidP="004E06E3">
      <w:pPr>
        <w:pStyle w:val="proposal"/>
        <w:numPr>
          <w:ilvl w:val="0"/>
          <w:numId w:val="39"/>
        </w:numPr>
        <w:spacing w:before="120" w:after="120"/>
        <w:rPr>
          <w:rFonts w:eastAsiaTheme="minorEastAsia"/>
          <w:szCs w:val="24"/>
        </w:rPr>
      </w:pPr>
      <w:r w:rsidRPr="00CA5135">
        <w:rPr>
          <w:rFonts w:eastAsiaTheme="minorEastAsia"/>
          <w:szCs w:val="24"/>
        </w:rPr>
        <w:t>Connection density</w:t>
      </w:r>
    </w:p>
    <w:p w14:paraId="26AEE896" w14:textId="58C032CB" w:rsidR="004E06E3" w:rsidRDefault="004E06E3" w:rsidP="004E06E3">
      <w:pPr>
        <w:pStyle w:val="proposal"/>
        <w:numPr>
          <w:ilvl w:val="0"/>
          <w:numId w:val="39"/>
        </w:numPr>
        <w:spacing w:before="120" w:after="120"/>
        <w:rPr>
          <w:rFonts w:eastAsiaTheme="minorEastAsia"/>
          <w:szCs w:val="24"/>
        </w:rPr>
      </w:pPr>
      <w:r w:rsidRPr="00CA5135">
        <w:rPr>
          <w:rFonts w:eastAsiaTheme="minorEastAsia"/>
          <w:szCs w:val="24"/>
        </w:rPr>
        <w:t>Mobility interruption time</w:t>
      </w:r>
    </w:p>
    <w:p w14:paraId="569A28D8" w14:textId="77777777" w:rsidR="00F52F8B" w:rsidRPr="00F52F8B" w:rsidRDefault="00F52F8B" w:rsidP="00F52F8B">
      <w:pPr>
        <w:rPr>
          <w:rFonts w:eastAsiaTheme="minorEastAsia"/>
          <w:lang w:eastAsia="zh-CN"/>
        </w:rPr>
      </w:pPr>
    </w:p>
    <w:p w14:paraId="1FE70E4F" w14:textId="31A10E51" w:rsidR="00755DAB" w:rsidRDefault="00D14D71" w:rsidP="00755DAB">
      <w:pPr>
        <w:pStyle w:val="title2"/>
      </w:pPr>
      <w:r>
        <w:t xml:space="preserve">Minimize </w:t>
      </w:r>
      <w:r w:rsidR="00D0545D">
        <w:t>optional features and avoid</w:t>
      </w:r>
      <w:r w:rsidR="004E37BC">
        <w:t xml:space="preserve"> </w:t>
      </w:r>
      <w:r>
        <w:t xml:space="preserve">multiple </w:t>
      </w:r>
      <w:r w:rsidR="004E37BC">
        <w:t>options</w:t>
      </w:r>
      <w:r>
        <w:t xml:space="preserve"> for the same purpose</w:t>
      </w:r>
    </w:p>
    <w:p w14:paraId="1AC9352A" w14:textId="36CFA282" w:rsidR="0045464C" w:rsidRDefault="00D0545D" w:rsidP="00755DAB">
      <w:pPr>
        <w:rPr>
          <w:rFonts w:eastAsia="等线"/>
          <w:bCs/>
          <w:iCs/>
        </w:rPr>
      </w:pPr>
      <w:r>
        <w:rPr>
          <w:rFonts w:eastAsiaTheme="minorEastAsia"/>
          <w:lang w:eastAsia="zh-CN"/>
        </w:rPr>
        <w:t>Hard lesson</w:t>
      </w:r>
      <w:r w:rsidR="006215A5">
        <w:rPr>
          <w:rFonts w:eastAsiaTheme="minorEastAsia"/>
          <w:lang w:eastAsia="zh-CN"/>
        </w:rPr>
        <w:t>s</w:t>
      </w:r>
      <w:r>
        <w:rPr>
          <w:rFonts w:eastAsiaTheme="minorEastAsia"/>
          <w:lang w:eastAsia="zh-CN"/>
        </w:rPr>
        <w:t xml:space="preserve"> learned from the very first release of NR specifications is that there are too many optional features and, in some cases, there are multiple options for the same purpose. </w:t>
      </w:r>
      <w:r w:rsidR="00F60384">
        <w:rPr>
          <w:rFonts w:eastAsiaTheme="minorEastAsia"/>
          <w:lang w:eastAsia="zh-CN"/>
        </w:rPr>
        <w:t>The 6G radio design should take the lessons learnt from 5G NR</w:t>
      </w:r>
      <w:r>
        <w:rPr>
          <w:rFonts w:eastAsiaTheme="minorEastAsia"/>
          <w:lang w:eastAsia="zh-CN"/>
        </w:rPr>
        <w:t xml:space="preserve"> into account!</w:t>
      </w:r>
      <w:r w:rsidR="00F60384">
        <w:rPr>
          <w:rFonts w:eastAsiaTheme="minorEastAsia"/>
          <w:lang w:eastAsia="zh-CN"/>
        </w:rPr>
        <w:t xml:space="preserve"> </w:t>
      </w:r>
      <w:r w:rsidR="00365D8D">
        <w:rPr>
          <w:rFonts w:eastAsiaTheme="minorEastAsia"/>
          <w:lang w:eastAsia="zh-CN"/>
        </w:rPr>
        <w:t>E</w:t>
      </w:r>
      <w:r>
        <w:rPr>
          <w:rFonts w:eastAsiaTheme="minorEastAsia"/>
          <w:lang w:eastAsia="zh-CN"/>
        </w:rPr>
        <w:t xml:space="preserve">xcessive optional features and multiple choices for certain feature </w:t>
      </w:r>
      <w:r w:rsidR="00192ABD">
        <w:rPr>
          <w:rFonts w:eastAsiaTheme="minorEastAsia"/>
          <w:lang w:eastAsia="zh-CN"/>
        </w:rPr>
        <w:t>delayed</w:t>
      </w:r>
      <w:r w:rsidR="000765CE">
        <w:rPr>
          <w:rFonts w:eastAsiaTheme="minorEastAsia"/>
          <w:lang w:eastAsia="zh-CN"/>
        </w:rPr>
        <w:t xml:space="preserve"> </w:t>
      </w:r>
      <w:r w:rsidR="00192ABD">
        <w:rPr>
          <w:rFonts w:eastAsiaTheme="minorEastAsia"/>
          <w:lang w:eastAsia="zh-CN"/>
        </w:rPr>
        <w:t xml:space="preserve">overall </w:t>
      </w:r>
      <w:r w:rsidR="000765CE">
        <w:rPr>
          <w:rFonts w:eastAsiaTheme="minorEastAsia"/>
          <w:lang w:eastAsia="zh-CN"/>
        </w:rPr>
        <w:t>devel</w:t>
      </w:r>
      <w:r w:rsidR="00192ABD">
        <w:rPr>
          <w:rFonts w:eastAsiaTheme="minorEastAsia"/>
          <w:lang w:eastAsia="zh-CN"/>
        </w:rPr>
        <w:t>opment of</w:t>
      </w:r>
      <w:r w:rsidR="000765CE">
        <w:rPr>
          <w:rFonts w:eastAsiaTheme="minorEastAsia"/>
          <w:lang w:eastAsia="zh-CN"/>
        </w:rPr>
        <w:t xml:space="preserve"> </w:t>
      </w:r>
      <w:r w:rsidR="00192ABD">
        <w:rPr>
          <w:rFonts w:eastAsiaTheme="minorEastAsia"/>
          <w:lang w:eastAsia="zh-CN"/>
        </w:rPr>
        <w:t>the system</w:t>
      </w:r>
      <w:r w:rsidR="000765CE">
        <w:rPr>
          <w:rFonts w:eastAsiaTheme="minorEastAsia"/>
          <w:lang w:eastAsia="zh-CN"/>
        </w:rPr>
        <w:t>. V</w:t>
      </w:r>
      <w:r w:rsidR="00F60384">
        <w:rPr>
          <w:rFonts w:eastAsiaTheme="minorEastAsia"/>
          <w:lang w:eastAsia="zh-CN"/>
        </w:rPr>
        <w:t>arious design options and features</w:t>
      </w:r>
      <w:r w:rsidR="000B189A">
        <w:rPr>
          <w:rFonts w:eastAsiaTheme="minorEastAsia"/>
          <w:lang w:eastAsia="zh-CN"/>
        </w:rPr>
        <w:t xml:space="preserve"> in NR</w:t>
      </w:r>
      <w:r w:rsidR="00F60384">
        <w:rPr>
          <w:rFonts w:eastAsiaTheme="minorEastAsia"/>
          <w:lang w:eastAsia="zh-CN"/>
        </w:rPr>
        <w:t xml:space="preserve">, resulting in </w:t>
      </w:r>
      <w:r w:rsidR="00F60384" w:rsidRPr="00F60384">
        <w:rPr>
          <w:rFonts w:eastAsiaTheme="minorEastAsia"/>
          <w:lang w:eastAsia="zh-CN"/>
        </w:rPr>
        <w:t>numerous</w:t>
      </w:r>
      <w:r w:rsidR="00F60384">
        <w:rPr>
          <w:rFonts w:eastAsiaTheme="minorEastAsia"/>
          <w:lang w:eastAsia="zh-CN"/>
        </w:rPr>
        <w:t xml:space="preserve"> configurations and </w:t>
      </w:r>
      <w:r w:rsidR="00F60384" w:rsidRPr="00F60384">
        <w:rPr>
          <w:rFonts w:eastAsiaTheme="minorEastAsia"/>
          <w:lang w:eastAsia="zh-CN"/>
        </w:rPr>
        <w:t>excessive UE capabilities</w:t>
      </w:r>
      <w:r w:rsidR="00192ABD">
        <w:rPr>
          <w:rFonts w:eastAsiaTheme="minorEastAsia"/>
          <w:lang w:eastAsia="zh-CN"/>
        </w:rPr>
        <w:t xml:space="preserve"> led to</w:t>
      </w:r>
      <w:r w:rsidR="00B522F8">
        <w:rPr>
          <w:rFonts w:eastAsiaTheme="minorEastAsia"/>
          <w:lang w:eastAsia="zh-CN"/>
        </w:rPr>
        <w:t xml:space="preserve"> lower</w:t>
      </w:r>
      <w:r w:rsidR="00192ABD">
        <w:rPr>
          <w:rFonts w:eastAsiaTheme="minorEastAsia"/>
          <w:lang w:eastAsia="zh-CN"/>
        </w:rPr>
        <w:t xml:space="preserve"> market</w:t>
      </w:r>
      <w:r w:rsidR="00B522F8">
        <w:rPr>
          <w:rFonts w:eastAsiaTheme="minorEastAsia"/>
          <w:lang w:eastAsia="zh-CN"/>
        </w:rPr>
        <w:t xml:space="preserve"> adoption rate</w:t>
      </w:r>
      <w:r w:rsidR="00F60384">
        <w:rPr>
          <w:rFonts w:eastAsia="等线"/>
          <w:bCs/>
          <w:iCs/>
        </w:rPr>
        <w:t xml:space="preserve">. For example, </w:t>
      </w:r>
      <w:r w:rsidR="00BE04F1">
        <w:rPr>
          <w:rFonts w:eastAsia="等线"/>
          <w:bCs/>
          <w:iCs/>
        </w:rPr>
        <w:t xml:space="preserve">five different PUCCH formats are defined for physical UL control channels, three different HARQ codebooks (and even with some variations for some of them) are defined for HARQ feedback, both high layer and low layer repetitions are introduced for </w:t>
      </w:r>
      <w:r w:rsidR="00192ABD">
        <w:rPr>
          <w:rFonts w:eastAsia="等线"/>
          <w:bCs/>
          <w:iCs/>
        </w:rPr>
        <w:t xml:space="preserve">the purpose of </w:t>
      </w:r>
      <w:r w:rsidR="00BE04F1">
        <w:rPr>
          <w:rFonts w:eastAsia="等线"/>
          <w:bCs/>
          <w:iCs/>
        </w:rPr>
        <w:t>robustness (and even multiple options and types of repetitions in</w:t>
      </w:r>
      <w:r w:rsidR="000B189A">
        <w:rPr>
          <w:rFonts w:eastAsia="等线"/>
          <w:bCs/>
          <w:iCs/>
        </w:rPr>
        <w:t xml:space="preserve"> each of the protocol layer)</w:t>
      </w:r>
      <w:r w:rsidR="00BE04F1">
        <w:rPr>
          <w:rFonts w:eastAsia="等线"/>
          <w:bCs/>
          <w:iCs/>
        </w:rPr>
        <w:t xml:space="preserve">, </w:t>
      </w:r>
      <w:r w:rsidR="000B189A">
        <w:rPr>
          <w:rFonts w:eastAsia="等线"/>
          <w:bCs/>
          <w:iCs/>
        </w:rPr>
        <w:t>and various procedures for handover/mobility (e.g., L3 handover, LTM, CHO), etc.</w:t>
      </w:r>
      <w:r w:rsidR="00192ABD">
        <w:rPr>
          <w:rFonts w:eastAsia="等线"/>
          <w:bCs/>
          <w:iCs/>
        </w:rPr>
        <w:t xml:space="preserve"> There are several hundred feature groups defined </w:t>
      </w:r>
      <w:r w:rsidR="003365E5">
        <w:rPr>
          <w:rFonts w:eastAsia="等线"/>
          <w:bCs/>
          <w:iCs/>
        </w:rPr>
        <w:t xml:space="preserve">in NR </w:t>
      </w:r>
      <w:r w:rsidR="00192ABD">
        <w:rPr>
          <w:rFonts w:eastAsia="等线"/>
          <w:bCs/>
          <w:iCs/>
        </w:rPr>
        <w:t>for MIMO technology</w:t>
      </w:r>
      <w:r w:rsidR="00B365DD">
        <w:rPr>
          <w:rFonts w:eastAsia="等线"/>
          <w:bCs/>
          <w:iCs/>
        </w:rPr>
        <w:t xml:space="preserve"> </w:t>
      </w:r>
      <w:r w:rsidR="003365E5">
        <w:rPr>
          <w:rFonts w:eastAsia="等线"/>
          <w:bCs/>
          <w:iCs/>
        </w:rPr>
        <w:t>alone</w:t>
      </w:r>
      <w:r w:rsidR="00192ABD">
        <w:rPr>
          <w:rFonts w:eastAsia="等线"/>
          <w:bCs/>
          <w:iCs/>
        </w:rPr>
        <w:t>!</w:t>
      </w:r>
      <w:r w:rsidR="000B189A">
        <w:rPr>
          <w:rFonts w:eastAsia="等线"/>
          <w:bCs/>
          <w:iCs/>
        </w:rPr>
        <w:t xml:space="preserve"> </w:t>
      </w:r>
      <w:r w:rsidR="005F528C">
        <w:rPr>
          <w:rFonts w:eastAsia="等线"/>
          <w:bCs/>
          <w:iCs/>
        </w:rPr>
        <w:t xml:space="preserve">Such </w:t>
      </w:r>
      <w:r w:rsidR="000F5B85">
        <w:rPr>
          <w:rFonts w:eastAsia="等线"/>
          <w:bCs/>
          <w:iCs/>
        </w:rPr>
        <w:t xml:space="preserve">an </w:t>
      </w:r>
      <w:r w:rsidR="005F528C">
        <w:rPr>
          <w:rFonts w:eastAsia="等线"/>
          <w:bCs/>
          <w:iCs/>
        </w:rPr>
        <w:t xml:space="preserve">overdesign not </w:t>
      </w:r>
      <w:r w:rsidR="000F5B85">
        <w:rPr>
          <w:rFonts w:eastAsia="等线"/>
          <w:bCs/>
          <w:iCs/>
        </w:rPr>
        <w:t>only</w:t>
      </w:r>
      <w:r w:rsidR="005F528C">
        <w:rPr>
          <w:rFonts w:eastAsia="等线"/>
          <w:bCs/>
          <w:iCs/>
        </w:rPr>
        <w:t xml:space="preserve"> increase</w:t>
      </w:r>
      <w:r w:rsidR="000F5B85">
        <w:rPr>
          <w:rFonts w:eastAsia="等线"/>
          <w:bCs/>
          <w:iCs/>
        </w:rPr>
        <w:t>s unnecessary</w:t>
      </w:r>
      <w:r w:rsidR="005F528C">
        <w:rPr>
          <w:rFonts w:eastAsia="等线"/>
          <w:bCs/>
          <w:iCs/>
        </w:rPr>
        <w:t xml:space="preserve"> flexibility </w:t>
      </w:r>
      <w:r w:rsidR="006D72C2">
        <w:rPr>
          <w:rFonts w:eastAsia="等线"/>
          <w:bCs/>
          <w:iCs/>
        </w:rPr>
        <w:t>without</w:t>
      </w:r>
      <w:r w:rsidR="005F528C">
        <w:rPr>
          <w:rFonts w:eastAsia="等线"/>
          <w:bCs/>
          <w:iCs/>
        </w:rPr>
        <w:t xml:space="preserve"> performance </w:t>
      </w:r>
      <w:r w:rsidR="006D72C2">
        <w:rPr>
          <w:rFonts w:eastAsia="等线"/>
          <w:bCs/>
          <w:iCs/>
        </w:rPr>
        <w:t>benefit</w:t>
      </w:r>
      <w:r w:rsidR="005F528C">
        <w:rPr>
          <w:rFonts w:eastAsia="等线"/>
          <w:bCs/>
          <w:iCs/>
        </w:rPr>
        <w:t xml:space="preserve">, it makes the system overcomplicated, </w:t>
      </w:r>
      <w:r w:rsidR="006D72C2">
        <w:rPr>
          <w:rFonts w:eastAsia="等线"/>
          <w:bCs/>
          <w:iCs/>
        </w:rPr>
        <w:t xml:space="preserve">increases </w:t>
      </w:r>
      <w:r w:rsidR="005F528C">
        <w:rPr>
          <w:rFonts w:eastAsia="等线"/>
          <w:bCs/>
          <w:iCs/>
        </w:rPr>
        <w:t>risk</w:t>
      </w:r>
      <w:r w:rsidR="006D72C2">
        <w:rPr>
          <w:rFonts w:eastAsia="等线"/>
          <w:bCs/>
          <w:iCs/>
        </w:rPr>
        <w:t>s of</w:t>
      </w:r>
      <w:r w:rsidR="005F528C">
        <w:rPr>
          <w:rFonts w:eastAsia="等线"/>
          <w:bCs/>
          <w:iCs/>
        </w:rPr>
        <w:t xml:space="preserve"> </w:t>
      </w:r>
      <w:r w:rsidR="005F528C" w:rsidRPr="005F528C">
        <w:rPr>
          <w:rFonts w:eastAsia="等线"/>
          <w:bCs/>
          <w:iCs/>
        </w:rPr>
        <w:t>fragment</w:t>
      </w:r>
      <w:r w:rsidR="006D72C2">
        <w:rPr>
          <w:rFonts w:eastAsia="等线"/>
          <w:bCs/>
          <w:iCs/>
        </w:rPr>
        <w:t>ation</w:t>
      </w:r>
      <w:r w:rsidR="005F528C">
        <w:rPr>
          <w:rFonts w:eastAsia="等线"/>
          <w:bCs/>
          <w:iCs/>
        </w:rPr>
        <w:t xml:space="preserve">, </w:t>
      </w:r>
      <w:r w:rsidR="005F528C">
        <w:rPr>
          <w:rFonts w:eastAsia="等线" w:hint="eastAsia"/>
          <w:bCs/>
          <w:iCs/>
          <w:lang w:eastAsia="zh-CN"/>
        </w:rPr>
        <w:t>and</w:t>
      </w:r>
      <w:r w:rsidR="005F528C">
        <w:rPr>
          <w:rFonts w:eastAsia="等线"/>
          <w:bCs/>
          <w:iCs/>
        </w:rPr>
        <w:t xml:space="preserve"> </w:t>
      </w:r>
      <w:r w:rsidR="006D72C2">
        <w:rPr>
          <w:rFonts w:eastAsia="等线"/>
          <w:bCs/>
          <w:iCs/>
        </w:rPr>
        <w:t xml:space="preserve">tremendous </w:t>
      </w:r>
      <w:r w:rsidR="005F528C">
        <w:rPr>
          <w:rFonts w:eastAsia="等线"/>
          <w:bCs/>
          <w:iCs/>
        </w:rPr>
        <w:t>diffic</w:t>
      </w:r>
      <w:r w:rsidR="00583891">
        <w:rPr>
          <w:rFonts w:eastAsia="等线"/>
          <w:bCs/>
          <w:iCs/>
        </w:rPr>
        <w:t>ult</w:t>
      </w:r>
      <w:r w:rsidR="006D72C2">
        <w:rPr>
          <w:rFonts w:eastAsia="等线"/>
          <w:bCs/>
          <w:iCs/>
        </w:rPr>
        <w:t>y</w:t>
      </w:r>
      <w:r w:rsidR="00583891">
        <w:rPr>
          <w:rFonts w:eastAsia="等线"/>
          <w:bCs/>
          <w:iCs/>
        </w:rPr>
        <w:t xml:space="preserve"> </w:t>
      </w:r>
      <w:r w:rsidR="006D72C2">
        <w:rPr>
          <w:rFonts w:eastAsia="等线"/>
          <w:bCs/>
          <w:iCs/>
        </w:rPr>
        <w:t>in</w:t>
      </w:r>
      <w:r w:rsidR="00583891">
        <w:rPr>
          <w:rFonts w:eastAsia="等线"/>
          <w:bCs/>
          <w:iCs/>
        </w:rPr>
        <w:t xml:space="preserve"> maintenance and evolution. Many options are defined without proper and careful</w:t>
      </w:r>
      <w:r w:rsidR="006D72C2">
        <w:rPr>
          <w:rFonts w:eastAsia="等线"/>
          <w:bCs/>
          <w:iCs/>
        </w:rPr>
        <w:t xml:space="preserve"> consideration of</w:t>
      </w:r>
      <w:r w:rsidR="00583891">
        <w:rPr>
          <w:rFonts w:eastAsia="等线"/>
          <w:bCs/>
          <w:iCs/>
        </w:rPr>
        <w:t xml:space="preserve"> justification</w:t>
      </w:r>
      <w:r w:rsidR="006D72C2">
        <w:rPr>
          <w:rFonts w:eastAsia="等线"/>
          <w:bCs/>
          <w:iCs/>
        </w:rPr>
        <w:t>s</w:t>
      </w:r>
      <w:r w:rsidR="00583891">
        <w:rPr>
          <w:rFonts w:eastAsia="等线"/>
          <w:bCs/>
          <w:iCs/>
        </w:rPr>
        <w:t xml:space="preserve"> on </w:t>
      </w:r>
      <w:r w:rsidR="006D72C2">
        <w:rPr>
          <w:rFonts w:eastAsia="等线"/>
          <w:bCs/>
          <w:iCs/>
        </w:rPr>
        <w:t xml:space="preserve">real deployment </w:t>
      </w:r>
      <w:r w:rsidR="00583891">
        <w:rPr>
          <w:rFonts w:eastAsia="等线"/>
          <w:bCs/>
          <w:iCs/>
        </w:rPr>
        <w:t>benefit</w:t>
      </w:r>
      <w:r w:rsidR="006D72C2">
        <w:rPr>
          <w:rFonts w:eastAsia="等线"/>
          <w:bCs/>
          <w:iCs/>
        </w:rPr>
        <w:t>s</w:t>
      </w:r>
      <w:r w:rsidR="00583891">
        <w:rPr>
          <w:rFonts w:eastAsia="等线"/>
          <w:bCs/>
          <w:iCs/>
        </w:rPr>
        <w:t>. Consequently, m</w:t>
      </w:r>
      <w:r w:rsidR="00583891" w:rsidRPr="00583891">
        <w:rPr>
          <w:rFonts w:eastAsia="等线"/>
          <w:bCs/>
          <w:iCs/>
        </w:rPr>
        <w:t>aking decision</w:t>
      </w:r>
      <w:r w:rsidR="005B6DFE">
        <w:rPr>
          <w:rFonts w:eastAsia="等线"/>
          <w:bCs/>
          <w:iCs/>
        </w:rPr>
        <w:t xml:space="preserve"> on real product development</w:t>
      </w:r>
      <w:r w:rsidR="00583891" w:rsidRPr="00583891">
        <w:rPr>
          <w:rFonts w:eastAsia="等线"/>
          <w:bCs/>
          <w:iCs/>
        </w:rPr>
        <w:t xml:space="preserve"> becomes overwhelming</w:t>
      </w:r>
      <w:r w:rsidR="00583891">
        <w:rPr>
          <w:rFonts w:eastAsia="等线"/>
          <w:bCs/>
          <w:iCs/>
        </w:rPr>
        <w:t xml:space="preserve">, while lots of efforts are spent on the works that are never been implemented nor commercialized. </w:t>
      </w:r>
    </w:p>
    <w:p w14:paraId="5262055C" w14:textId="5B7DB94C" w:rsidR="00755DAB" w:rsidRPr="00F52F8B" w:rsidRDefault="00583891" w:rsidP="00755DAB">
      <w:pPr>
        <w:rPr>
          <w:rFonts w:eastAsiaTheme="minorEastAsia"/>
          <w:lang w:eastAsia="zh-CN"/>
        </w:rPr>
      </w:pPr>
      <w:r>
        <w:rPr>
          <w:rFonts w:eastAsia="等线"/>
          <w:bCs/>
          <w:iCs/>
        </w:rPr>
        <w:lastRenderedPageBreak/>
        <w:t>Therefore,</w:t>
      </w:r>
      <w:r w:rsidR="0045464C">
        <w:rPr>
          <w:rFonts w:eastAsia="等线"/>
          <w:bCs/>
          <w:iCs/>
        </w:rPr>
        <w:t xml:space="preserve"> the 6G radio design should </w:t>
      </w:r>
      <w:r w:rsidR="00CE716B">
        <w:rPr>
          <w:rFonts w:eastAsia="等线"/>
          <w:bCs/>
          <w:iCs/>
        </w:rPr>
        <w:t>avoid</w:t>
      </w:r>
      <w:r w:rsidR="0045464C">
        <w:rPr>
          <w:rFonts w:eastAsia="等线"/>
          <w:bCs/>
          <w:iCs/>
        </w:rPr>
        <w:t xml:space="preserve"> </w:t>
      </w:r>
      <w:r w:rsidR="0045464C">
        <w:rPr>
          <w:rFonts w:eastAsiaTheme="minorEastAsia"/>
          <w:lang w:eastAsia="zh-CN"/>
        </w:rPr>
        <w:t>overdesign</w:t>
      </w:r>
      <w:r w:rsidR="00CE716B">
        <w:rPr>
          <w:rFonts w:eastAsiaTheme="minorEastAsia"/>
          <w:lang w:eastAsia="zh-CN"/>
        </w:rPr>
        <w:t xml:space="preserve"> and</w:t>
      </w:r>
      <w:r w:rsidR="00A47954">
        <w:rPr>
          <w:rFonts w:eastAsiaTheme="minorEastAsia"/>
          <w:lang w:eastAsia="zh-CN"/>
        </w:rPr>
        <w:t xml:space="preserve"> defining</w:t>
      </w:r>
      <w:r w:rsidR="00CE716B">
        <w:rPr>
          <w:rFonts w:eastAsiaTheme="minorEastAsia"/>
          <w:lang w:eastAsia="zh-CN"/>
        </w:rPr>
        <w:t xml:space="preserve"> excessive optional features</w:t>
      </w:r>
      <w:r w:rsidR="0045464C">
        <w:rPr>
          <w:rFonts w:eastAsiaTheme="minorEastAsia"/>
          <w:lang w:eastAsia="zh-CN"/>
        </w:rPr>
        <w:t>.</w:t>
      </w:r>
      <w:r>
        <w:rPr>
          <w:rFonts w:eastAsia="等线"/>
          <w:bCs/>
          <w:iCs/>
        </w:rPr>
        <w:t xml:space="preserve"> </w:t>
      </w:r>
      <w:r w:rsidR="0045464C">
        <w:rPr>
          <w:rFonts w:eastAsia="等线"/>
          <w:bCs/>
          <w:iCs/>
        </w:rPr>
        <w:t>I</w:t>
      </w:r>
      <w:r>
        <w:rPr>
          <w:rFonts w:eastAsia="等线"/>
          <w:bCs/>
          <w:iCs/>
        </w:rPr>
        <w:t xml:space="preserve">t is desirable to </w:t>
      </w:r>
      <w:r w:rsidR="0045464C" w:rsidRPr="00B74134">
        <w:rPr>
          <w:rFonts w:eastAsia="等线"/>
          <w:bCs/>
          <w:iCs/>
        </w:rPr>
        <w:t>minimize</w:t>
      </w:r>
      <w:r w:rsidR="004078E5">
        <w:rPr>
          <w:rFonts w:eastAsia="等线"/>
          <w:bCs/>
          <w:iCs/>
        </w:rPr>
        <w:t>,</w:t>
      </w:r>
      <w:r w:rsidR="0045464C">
        <w:rPr>
          <w:rFonts w:eastAsia="等线"/>
          <w:bCs/>
          <w:iCs/>
        </w:rPr>
        <w:t xml:space="preserve"> </w:t>
      </w:r>
      <w:r w:rsidR="00CE716B">
        <w:rPr>
          <w:rFonts w:eastAsia="等线"/>
          <w:bCs/>
          <w:iCs/>
        </w:rPr>
        <w:t>if not possible to completely</w:t>
      </w:r>
      <w:r w:rsidR="0045464C">
        <w:rPr>
          <w:rFonts w:eastAsia="等线"/>
          <w:bCs/>
          <w:iCs/>
        </w:rPr>
        <w:t xml:space="preserve"> eliminate</w:t>
      </w:r>
      <w:r w:rsidR="004078E5">
        <w:rPr>
          <w:rFonts w:eastAsia="等线"/>
          <w:bCs/>
          <w:iCs/>
        </w:rPr>
        <w:t>,</w:t>
      </w:r>
      <w:r w:rsidR="0045464C">
        <w:rPr>
          <w:rFonts w:eastAsia="等线"/>
          <w:bCs/>
          <w:iCs/>
        </w:rPr>
        <w:t xml:space="preserve"> </w:t>
      </w:r>
      <w:r w:rsidR="0045464C" w:rsidRPr="00B74134">
        <w:rPr>
          <w:rFonts w:eastAsia="等线"/>
          <w:bCs/>
          <w:iCs/>
        </w:rPr>
        <w:t>adoption of multiple options</w:t>
      </w:r>
      <w:r w:rsidR="0045464C">
        <w:rPr>
          <w:rFonts w:eastAsia="等线"/>
          <w:bCs/>
          <w:iCs/>
        </w:rPr>
        <w:t xml:space="preserve"> for the same purpose. </w:t>
      </w:r>
    </w:p>
    <w:p w14:paraId="3D7592FC" w14:textId="031ECC50" w:rsidR="002D18E1" w:rsidRPr="00054208" w:rsidRDefault="002D18E1" w:rsidP="00054208">
      <w:pPr>
        <w:pStyle w:val="proposal"/>
        <w:spacing w:before="120" w:after="120"/>
      </w:pPr>
      <w:r>
        <w:rPr>
          <w:rFonts w:hint="eastAsia"/>
        </w:rPr>
        <w:t>A</w:t>
      </w:r>
      <w:r>
        <w:t>void defining excessive optional features and minimize</w:t>
      </w:r>
      <w:r w:rsidR="004078E5">
        <w:t>,</w:t>
      </w:r>
      <w:r>
        <w:t xml:space="preserve"> </w:t>
      </w:r>
      <w:r>
        <w:rPr>
          <w:rFonts w:eastAsia="等线"/>
          <w:bCs/>
          <w:iCs/>
        </w:rPr>
        <w:t>if not possible to completely eliminate</w:t>
      </w:r>
      <w:r w:rsidR="004078E5">
        <w:rPr>
          <w:rFonts w:eastAsia="等线"/>
          <w:bCs/>
          <w:iCs/>
        </w:rPr>
        <w:t>,</w:t>
      </w:r>
      <w:r>
        <w:rPr>
          <w:rFonts w:eastAsia="等线"/>
          <w:bCs/>
          <w:iCs/>
        </w:rPr>
        <w:t xml:space="preserve"> </w:t>
      </w:r>
      <w:r w:rsidRPr="00B74134">
        <w:rPr>
          <w:rFonts w:eastAsia="等线"/>
          <w:bCs/>
          <w:iCs/>
        </w:rPr>
        <w:t>adoption of multiple options</w:t>
      </w:r>
      <w:r>
        <w:rPr>
          <w:rFonts w:eastAsia="等线"/>
          <w:bCs/>
          <w:iCs/>
        </w:rPr>
        <w:t xml:space="preserve"> for the same purpose.</w:t>
      </w:r>
    </w:p>
    <w:p w14:paraId="49DC21D8" w14:textId="77777777" w:rsidR="00755DAB" w:rsidRPr="004A45C9" w:rsidRDefault="00755DAB" w:rsidP="00755DAB">
      <w:pPr>
        <w:rPr>
          <w:rFonts w:eastAsiaTheme="minorEastAsia"/>
          <w:lang w:eastAsia="zh-CN"/>
        </w:rPr>
      </w:pPr>
    </w:p>
    <w:p w14:paraId="32A14014" w14:textId="6722C082" w:rsidR="00FF76DB" w:rsidRDefault="00FF76DB" w:rsidP="0045385A">
      <w:pPr>
        <w:pStyle w:val="title2"/>
      </w:pPr>
      <w:r>
        <w:t>Energy efficiency</w:t>
      </w:r>
    </w:p>
    <w:p w14:paraId="0889BF72" w14:textId="77777777" w:rsidR="00E82635" w:rsidRDefault="00E82635" w:rsidP="00E82635">
      <w:pPr>
        <w:rPr>
          <w:lang w:eastAsia="ko-KR"/>
        </w:rPr>
      </w:pPr>
      <w:r w:rsidRPr="008C2525">
        <w:t xml:space="preserve">Energy efficiency is a quantifiable metric of </w:t>
      </w:r>
      <w:r w:rsidRPr="008C2525">
        <w:rPr>
          <w:lang w:eastAsia="ko-KR"/>
        </w:rPr>
        <w:t>sustainability</w:t>
      </w:r>
      <w:r>
        <w:rPr>
          <w:lang w:eastAsia="ko-KR"/>
        </w:rPr>
        <w:t xml:space="preserve"> and </w:t>
      </w:r>
      <w:r w:rsidRPr="00CF1DBB">
        <w:rPr>
          <w:rFonts w:hint="eastAsia"/>
          <w:lang w:eastAsia="ko-KR"/>
        </w:rPr>
        <w:t xml:space="preserve">is important for the success of </w:t>
      </w:r>
      <w:r>
        <w:rPr>
          <w:lang w:eastAsia="ko-KR"/>
        </w:rPr>
        <w:t>IMT-2030 technology. The energy efficiency TPR should be defined to ensure that IMT-2030 is designed in an energy efficient way.</w:t>
      </w:r>
    </w:p>
    <w:p w14:paraId="27823A34" w14:textId="5724A327" w:rsidR="00CC0372" w:rsidRDefault="0073657D" w:rsidP="00E82635">
      <w:r>
        <w:rPr>
          <w:rFonts w:eastAsiaTheme="minorEastAsia"/>
          <w:lang w:eastAsia="zh-CN"/>
        </w:rPr>
        <w:t>F</w:t>
      </w:r>
      <w:r w:rsidR="00E82635">
        <w:rPr>
          <w:rFonts w:eastAsiaTheme="minorEastAsia"/>
          <w:lang w:eastAsia="zh-CN"/>
        </w:rPr>
        <w:t>or</w:t>
      </w:r>
      <w:r>
        <w:rPr>
          <w:rFonts w:eastAsiaTheme="minorEastAsia"/>
          <w:lang w:eastAsia="zh-CN"/>
        </w:rPr>
        <w:t xml:space="preserve"> evaluation of</w:t>
      </w:r>
      <w:r w:rsidR="00E82635">
        <w:rPr>
          <w:rFonts w:eastAsiaTheme="minorEastAsia"/>
          <w:lang w:eastAsia="zh-CN"/>
        </w:rPr>
        <w:t xml:space="preserve"> energy </w:t>
      </w:r>
      <w:r w:rsidR="00E82635">
        <w:rPr>
          <w:lang w:eastAsia="ko-KR"/>
        </w:rPr>
        <w:t>efficiency</w:t>
      </w:r>
      <w:r w:rsidR="00016082">
        <w:rPr>
          <w:rFonts w:eastAsiaTheme="minorEastAsia"/>
          <w:lang w:eastAsia="zh-CN"/>
        </w:rPr>
        <w:t>,</w:t>
      </w:r>
      <w:r w:rsidR="00E82635">
        <w:rPr>
          <w:rFonts w:eastAsiaTheme="minorEastAsia"/>
          <w:lang w:eastAsia="zh-CN"/>
        </w:rPr>
        <w:t xml:space="preserve"> two cases </w:t>
      </w:r>
      <w:r>
        <w:rPr>
          <w:rFonts w:eastAsiaTheme="minorEastAsia"/>
          <w:lang w:eastAsia="zh-CN"/>
        </w:rPr>
        <w:t>of load levels can</w:t>
      </w:r>
      <w:r w:rsidR="00E82635">
        <w:rPr>
          <w:rFonts w:eastAsiaTheme="minorEastAsia"/>
          <w:lang w:eastAsia="zh-CN"/>
        </w:rPr>
        <w:t xml:space="preserve"> be considered. One is the unloaded case, where </w:t>
      </w:r>
      <w:r w:rsidR="009A551F">
        <w:rPr>
          <w:rFonts w:eastAsiaTheme="minorEastAsia"/>
          <w:lang w:eastAsia="zh-CN"/>
        </w:rPr>
        <w:t xml:space="preserve">there is </w:t>
      </w:r>
      <w:r w:rsidR="00E82635">
        <w:rPr>
          <w:rFonts w:eastAsiaTheme="minorEastAsia"/>
          <w:lang w:eastAsia="zh-CN"/>
        </w:rPr>
        <w:t>no</w:t>
      </w:r>
      <w:r w:rsidR="009A551F">
        <w:rPr>
          <w:rFonts w:eastAsiaTheme="minorEastAsia"/>
          <w:lang w:eastAsia="zh-CN"/>
        </w:rPr>
        <w:t xml:space="preserve"> need</w:t>
      </w:r>
      <w:r w:rsidR="00E17921">
        <w:rPr>
          <w:rFonts w:eastAsiaTheme="minorEastAsia"/>
          <w:lang w:eastAsia="zh-CN"/>
        </w:rPr>
        <w:t xml:space="preserve"> of</w:t>
      </w:r>
      <w:r w:rsidR="00E82635">
        <w:rPr>
          <w:rFonts w:eastAsiaTheme="minorEastAsia"/>
          <w:lang w:eastAsia="zh-CN"/>
        </w:rPr>
        <w:t xml:space="preserve"> traffic data transmission / reception  but there are still some signals, such as paging signal, need to be transmitted / received, </w:t>
      </w:r>
      <w:r w:rsidR="00E82635" w:rsidRPr="00AF656B">
        <w:t>power saving technologies</w:t>
      </w:r>
      <w:r w:rsidR="00E82635">
        <w:t xml:space="preserve"> are very much needed to reduce the power consumption meanwhile maintain the paging performance (i.e. paging latency). The other is </w:t>
      </w:r>
      <w:r w:rsidR="00E17921">
        <w:t xml:space="preserve">the </w:t>
      </w:r>
      <w:r w:rsidR="00E82635">
        <w:t xml:space="preserve">loaded case, where there are traffic data for transmission or reception but not all the time, </w:t>
      </w:r>
      <w:r w:rsidR="00E82635" w:rsidRPr="00AF656B">
        <w:t>power saving technologies</w:t>
      </w:r>
      <w:r w:rsidR="00E82635">
        <w:t xml:space="preserve"> to reduce the power consumption meanwhile </w:t>
      </w:r>
      <w:r w:rsidR="00E82635">
        <w:rPr>
          <w:lang w:eastAsia="ko-KR"/>
        </w:rPr>
        <w:t xml:space="preserve">minimizing the impact on the data transmission performance (e.g. user perceived throughput (UPT)) </w:t>
      </w:r>
      <w:r w:rsidR="00E82635">
        <w:t xml:space="preserve">are necessary to </w:t>
      </w:r>
      <w:r w:rsidR="00924283">
        <w:t>improve</w:t>
      </w:r>
      <w:r w:rsidR="00E82635">
        <w:t xml:space="preserve"> the energy efficiency. </w:t>
      </w:r>
    </w:p>
    <w:p w14:paraId="49FFA2CC" w14:textId="3393F00D" w:rsidR="00CC0372" w:rsidRDefault="00CC0372" w:rsidP="00CC0372">
      <w:pPr>
        <w:rPr>
          <w:lang w:eastAsia="ko-KR"/>
        </w:rPr>
      </w:pPr>
      <w:r>
        <w:rPr>
          <w:lang w:eastAsia="ko-KR"/>
        </w:rPr>
        <w:t xml:space="preserve">Under the unloaded case, even with the same configuration of discontinuous reception (DRX), due to different power consumption in different sleep states and transition power from different sleep states to non-sleep states, the average energy consumption of the device is also different. Therefore, using the sleep ratio and sleep duration cannot fully characterize the energy consumption of the device. In addition, in unloaded case, the latency for paging/control signaling delivery may also be important for some services and device types. </w:t>
      </w:r>
      <w:r w:rsidR="008D75F0">
        <w:rPr>
          <w:lang w:eastAsia="ko-KR"/>
        </w:rPr>
        <w:t>I</w:t>
      </w:r>
      <w:r>
        <w:rPr>
          <w:lang w:eastAsia="ko-KR"/>
        </w:rPr>
        <w:t>n unloaded case, t</w:t>
      </w:r>
      <w:r w:rsidRPr="005249A2">
        <w:rPr>
          <w:rFonts w:hint="eastAsia"/>
          <w:lang w:eastAsia="ko-KR"/>
        </w:rPr>
        <w:t xml:space="preserve">he energy efficiency could be defined taking both </w:t>
      </w:r>
      <w:r>
        <w:rPr>
          <w:lang w:eastAsia="ko-KR"/>
        </w:rPr>
        <w:t xml:space="preserve">the impact on paging/control signaling latency </w:t>
      </w:r>
      <w:r w:rsidRPr="005249A2">
        <w:rPr>
          <w:rFonts w:hint="eastAsia"/>
          <w:lang w:eastAsia="ko-KR"/>
        </w:rPr>
        <w:t>and energy consumption</w:t>
      </w:r>
      <w:r w:rsidRPr="00E52963">
        <w:rPr>
          <w:rFonts w:hint="eastAsia"/>
          <w:lang w:eastAsia="ko-KR"/>
        </w:rPr>
        <w:t xml:space="preserve"> </w:t>
      </w:r>
      <w:r w:rsidRPr="005249A2">
        <w:rPr>
          <w:rFonts w:hint="eastAsia"/>
          <w:lang w:eastAsia="ko-KR"/>
        </w:rPr>
        <w:t>into account</w:t>
      </w:r>
      <w:r>
        <w:rPr>
          <w:lang w:eastAsia="ko-KR"/>
        </w:rPr>
        <w:t>.</w:t>
      </w:r>
      <w:r w:rsidR="003D0C22">
        <w:rPr>
          <w:lang w:eastAsia="ko-KR"/>
        </w:rPr>
        <w:t xml:space="preserve"> For the definition of energy efficiency for unloaded case, two options can be considered.</w:t>
      </w:r>
    </w:p>
    <w:p w14:paraId="6F155801" w14:textId="6855DB2A" w:rsidR="003D0C22" w:rsidRPr="004C2019" w:rsidRDefault="008D75F0" w:rsidP="003D0C22">
      <w:pPr>
        <w:rPr>
          <w:rFonts w:eastAsiaTheme="minorEastAsia"/>
          <w:lang w:eastAsia="zh-CN"/>
        </w:rPr>
      </w:pPr>
      <w:r>
        <w:rPr>
          <w:rFonts w:eastAsiaTheme="minorEastAsia"/>
          <w:lang w:eastAsia="zh-CN"/>
        </w:rPr>
        <w:t>O</w:t>
      </w:r>
      <w:r w:rsidR="003D0C22">
        <w:rPr>
          <w:rFonts w:eastAsiaTheme="minorEastAsia"/>
          <w:lang w:eastAsia="zh-CN"/>
        </w:rPr>
        <w:t>ption 1</w:t>
      </w:r>
      <w:r>
        <w:rPr>
          <w:rFonts w:eastAsiaTheme="minorEastAsia"/>
          <w:lang w:eastAsia="zh-CN"/>
        </w:rPr>
        <w:t>,</w:t>
      </w:r>
      <w:r w:rsidR="003D0C22">
        <w:rPr>
          <w:rFonts w:eastAsiaTheme="minorEastAsia"/>
          <w:lang w:eastAsia="zh-CN"/>
        </w:rPr>
        <w:t xml:space="preserve"> </w:t>
      </w:r>
      <w:proofErr w:type="gramStart"/>
      <w:r w:rsidR="003D0C22">
        <w:rPr>
          <w:rFonts w:eastAsiaTheme="minorEastAsia"/>
          <w:lang w:eastAsia="zh-CN"/>
        </w:rPr>
        <w:t>defin</w:t>
      </w:r>
      <w:r>
        <w:rPr>
          <w:rFonts w:eastAsiaTheme="minorEastAsia"/>
          <w:lang w:eastAsia="zh-CN"/>
        </w:rPr>
        <w:t>e</w:t>
      </w:r>
      <w:r w:rsidR="003D0C22">
        <w:rPr>
          <w:rFonts w:eastAsiaTheme="minorEastAsia"/>
          <w:lang w:eastAsia="zh-CN"/>
        </w:rPr>
        <w:t xml:space="preserve"> </w:t>
      </w:r>
      <w:proofErr w:type="gramEnd"/>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m:rPr>
                <m:sty m:val="p"/>
              </m:rPr>
              <w:rPr>
                <w:rFonts w:ascii="Cambria Math" w:hAnsi="Cambria Math"/>
                <w:lang w:eastAsia="ko-KR"/>
              </w:rPr>
              <m:t>V</m:t>
            </m:r>
          </m:num>
          <m:den>
            <m:r>
              <w:rPr>
                <w:rFonts w:ascii="Cambria Math" w:hAnsi="Cambria Math"/>
                <w:lang w:eastAsia="ko-KR"/>
              </w:rPr>
              <m:t>P</m:t>
            </m:r>
          </m:den>
        </m:f>
      </m:oMath>
      <w:r w:rsidR="003D0C22">
        <w:rPr>
          <w:rFonts w:eastAsiaTheme="minorEastAsia" w:hint="eastAsia"/>
          <w:iCs/>
          <w:lang w:eastAsia="zh-CN"/>
        </w:rPr>
        <w:t>,</w:t>
      </w:r>
      <w:r w:rsidR="003D0C22">
        <w:rPr>
          <w:rFonts w:eastAsiaTheme="minorEastAsia"/>
          <w:iCs/>
          <w:lang w:eastAsia="zh-CN"/>
        </w:rPr>
        <w:t xml:space="preserve"> </w:t>
      </w:r>
      <w:r>
        <w:rPr>
          <w:rFonts w:eastAsiaTheme="minorEastAsia"/>
          <w:iCs/>
          <w:lang w:eastAsia="zh-CN"/>
        </w:rPr>
        <w:t xml:space="preserve">where </w:t>
      </w:r>
      <w:r w:rsidR="003D0C22">
        <w:rPr>
          <w:rFonts w:eastAsiaTheme="minorEastAsia"/>
          <w:iCs/>
          <w:lang w:eastAsia="zh-CN"/>
        </w:rPr>
        <w:t xml:space="preserve">v is the delivery/reception rate of paging, </w:t>
      </w:r>
      <w:r w:rsidR="003D0C22" w:rsidRPr="002215A8">
        <w:rPr>
          <w:rFonts w:eastAsiaTheme="minorEastAsia" w:hint="eastAsia"/>
          <w:iCs/>
          <w:lang w:val="en-GB" w:eastAsia="zh-CN"/>
        </w:rPr>
        <w:t>v = sum(1/ti)/N, ti is the time interval between the arrival of paging and its successful delivery to the receiver</w:t>
      </w:r>
      <w:r w:rsidR="003D0C22">
        <w:rPr>
          <w:rFonts w:eastAsiaTheme="minorEastAsia"/>
          <w:iCs/>
          <w:lang w:val="en-GB" w:eastAsia="zh-CN"/>
        </w:rPr>
        <w:t xml:space="preserve">. </w:t>
      </w:r>
      <w:r>
        <w:rPr>
          <w:rFonts w:eastAsiaTheme="minorEastAsia"/>
          <w:iCs/>
          <w:lang w:val="en-GB" w:eastAsia="zh-CN"/>
        </w:rPr>
        <w:t>O</w:t>
      </w:r>
      <w:r w:rsidR="003D0C22">
        <w:rPr>
          <w:rFonts w:eastAsiaTheme="minorEastAsia"/>
          <w:iCs/>
          <w:lang w:val="en-GB" w:eastAsia="zh-CN"/>
        </w:rPr>
        <w:t>ption 2</w:t>
      </w:r>
      <w:r>
        <w:rPr>
          <w:rFonts w:eastAsiaTheme="minorEastAsia"/>
          <w:iCs/>
          <w:lang w:val="en-GB" w:eastAsia="zh-CN"/>
        </w:rPr>
        <w:t>,</w:t>
      </w:r>
      <w:r w:rsidR="003D0C22">
        <w:rPr>
          <w:rFonts w:eastAsiaTheme="minorEastAsia"/>
          <w:iCs/>
          <w:lang w:val="en-GB" w:eastAsia="zh-CN"/>
        </w:rPr>
        <w:t xml:space="preserve"> defin</w:t>
      </w:r>
      <w:r>
        <w:rPr>
          <w:rFonts w:eastAsiaTheme="minorEastAsia"/>
          <w:iCs/>
          <w:lang w:val="en-GB" w:eastAsia="zh-CN"/>
        </w:rPr>
        <w:t>e</w:t>
      </w:r>
      <w:r w:rsidR="003D0C22">
        <w:rPr>
          <w:rFonts w:eastAsiaTheme="minorEastAsia"/>
          <w:iCs/>
          <w:lang w:val="en-GB" w:eastAsia="zh-CN"/>
        </w:rPr>
        <w:t xml:space="preserve"> EE </w:t>
      </w:r>
      <w:r>
        <w:rPr>
          <w:rFonts w:eastAsiaTheme="minorEastAsia"/>
          <w:iCs/>
          <w:lang w:val="en-GB" w:eastAsia="zh-CN"/>
        </w:rPr>
        <w:t>a</w:t>
      </w:r>
      <w:r w:rsidR="003D0C22">
        <w:rPr>
          <w:rFonts w:eastAsiaTheme="minorEastAsia"/>
          <w:iCs/>
          <w:lang w:val="en-GB" w:eastAsia="zh-CN"/>
        </w:rPr>
        <w:t>s the relative power consumption with tolerable/less than [TBD] latency deterioration.</w:t>
      </w:r>
    </w:p>
    <w:p w14:paraId="20DE0DC9" w14:textId="68F0032A" w:rsidR="003D0C22" w:rsidRDefault="003D0C22" w:rsidP="003D0C22">
      <w:pPr>
        <w:rPr>
          <w:lang w:eastAsia="ko-KR"/>
        </w:rPr>
      </w:pPr>
      <w:r>
        <w:rPr>
          <w:rFonts w:eastAsiaTheme="minorEastAsia"/>
          <w:lang w:eastAsia="zh-CN"/>
        </w:rPr>
        <w:t xml:space="preserve">Under the loaded case, due to the traffic characteristics, </w:t>
      </w:r>
      <w:r w:rsidR="001372D8">
        <w:rPr>
          <w:rFonts w:eastAsiaTheme="minorEastAsia"/>
          <w:lang w:eastAsia="zh-CN"/>
        </w:rPr>
        <w:t>two sub-cases</w:t>
      </w:r>
      <w:r>
        <w:rPr>
          <w:rFonts w:eastAsiaTheme="minorEastAsia"/>
          <w:lang w:eastAsia="zh-CN"/>
        </w:rPr>
        <w:t xml:space="preserve"> can be </w:t>
      </w:r>
      <w:r w:rsidR="001372D8">
        <w:rPr>
          <w:rFonts w:eastAsiaTheme="minorEastAsia"/>
          <w:lang w:eastAsia="zh-CN"/>
        </w:rPr>
        <w:t>considered,</w:t>
      </w:r>
      <w:r w:rsidRPr="008D3A65">
        <w:rPr>
          <w:rFonts w:eastAsiaTheme="minorEastAsia"/>
          <w:lang w:eastAsia="zh-CN"/>
        </w:rPr>
        <w:t xml:space="preserve"> sleep </w:t>
      </w:r>
      <w:r>
        <w:rPr>
          <w:rFonts w:eastAsiaTheme="minorEastAsia"/>
          <w:lang w:eastAsia="zh-CN"/>
        </w:rPr>
        <w:t>duration</w:t>
      </w:r>
      <w:r w:rsidRPr="008D3A65">
        <w:rPr>
          <w:rFonts w:eastAsiaTheme="minorEastAsia"/>
          <w:lang w:eastAsia="zh-CN"/>
        </w:rPr>
        <w:t xml:space="preserve"> and data transmission </w:t>
      </w:r>
      <w:r>
        <w:rPr>
          <w:rFonts w:eastAsiaTheme="minorEastAsia"/>
          <w:lang w:eastAsia="zh-CN"/>
        </w:rPr>
        <w:t xml:space="preserve">duration. </w:t>
      </w:r>
      <w:r w:rsidR="001372D8">
        <w:rPr>
          <w:rFonts w:eastAsiaTheme="minorEastAsia"/>
          <w:lang w:eastAsia="zh-CN"/>
        </w:rPr>
        <w:t>It is well understood that</w:t>
      </w:r>
      <w:r>
        <w:rPr>
          <w:rFonts w:eastAsiaTheme="minorEastAsia"/>
          <w:lang w:eastAsia="zh-CN"/>
        </w:rPr>
        <w:t xml:space="preserve"> </w:t>
      </w:r>
      <w:r>
        <w:rPr>
          <w:lang w:eastAsia="ko-KR"/>
        </w:rPr>
        <w:t>the power consumptions of device in different power states are different, techn</w:t>
      </w:r>
      <w:r w:rsidR="001D57F3">
        <w:rPr>
          <w:lang w:eastAsia="ko-KR"/>
        </w:rPr>
        <w:t>ologies</w:t>
      </w:r>
      <w:r>
        <w:rPr>
          <w:lang w:eastAsia="ko-KR"/>
        </w:rPr>
        <w:t xml:space="preserve"> for </w:t>
      </w:r>
      <w:r w:rsidR="001D57F3">
        <w:rPr>
          <w:lang w:eastAsia="ko-KR"/>
        </w:rPr>
        <w:t xml:space="preserve">reduction </w:t>
      </w:r>
      <w:r w:rsidR="00B62A14">
        <w:rPr>
          <w:lang w:eastAsia="ko-KR"/>
        </w:rPr>
        <w:t>in</w:t>
      </w:r>
      <w:r>
        <w:rPr>
          <w:lang w:eastAsia="ko-KR"/>
        </w:rPr>
        <w:t xml:space="preserve"> power consumption can be studied meanwhile minimizing the impact on the latency of data transmission. Therefore, in loaded case, t</w:t>
      </w:r>
      <w:r w:rsidRPr="005249A2">
        <w:rPr>
          <w:rFonts w:hint="eastAsia"/>
          <w:lang w:eastAsia="ko-KR"/>
        </w:rPr>
        <w:t xml:space="preserve">he energy efficiency could be defined </w:t>
      </w:r>
      <w:r>
        <w:rPr>
          <w:lang w:eastAsia="ko-KR"/>
        </w:rPr>
        <w:t xml:space="preserve">by </w:t>
      </w:r>
      <w:r w:rsidRPr="005249A2">
        <w:rPr>
          <w:rFonts w:hint="eastAsia"/>
          <w:lang w:eastAsia="ko-KR"/>
        </w:rPr>
        <w:t xml:space="preserve">taking both </w:t>
      </w:r>
      <w:r>
        <w:rPr>
          <w:lang w:eastAsia="ko-KR"/>
        </w:rPr>
        <w:t xml:space="preserve">the data rate </w:t>
      </w:r>
      <w:r w:rsidRPr="005249A2">
        <w:rPr>
          <w:rFonts w:hint="eastAsia"/>
          <w:lang w:eastAsia="ko-KR"/>
        </w:rPr>
        <w:t xml:space="preserve">and </w:t>
      </w:r>
      <w:r>
        <w:rPr>
          <w:lang w:eastAsia="ko-KR"/>
        </w:rPr>
        <w:t>power</w:t>
      </w:r>
      <w:r w:rsidRPr="005249A2">
        <w:rPr>
          <w:rFonts w:hint="eastAsia"/>
          <w:lang w:eastAsia="ko-KR"/>
        </w:rPr>
        <w:t xml:space="preserve"> consumption</w:t>
      </w:r>
      <w:r w:rsidRPr="00B80D00">
        <w:rPr>
          <w:rFonts w:hint="eastAsia"/>
          <w:lang w:eastAsia="ko-KR"/>
        </w:rPr>
        <w:t xml:space="preserve"> </w:t>
      </w:r>
      <w:r w:rsidRPr="005249A2">
        <w:rPr>
          <w:rFonts w:hint="eastAsia"/>
          <w:lang w:eastAsia="ko-KR"/>
        </w:rPr>
        <w:t>into account</w:t>
      </w:r>
      <w:r>
        <w:rPr>
          <w:lang w:eastAsia="ko-KR"/>
        </w:rPr>
        <w:t xml:space="preserve">. For the definition of energy efficiency </w:t>
      </w:r>
      <w:r w:rsidR="004F03A0">
        <w:rPr>
          <w:lang w:eastAsia="ko-KR"/>
        </w:rPr>
        <w:t>in</w:t>
      </w:r>
      <w:r>
        <w:rPr>
          <w:lang w:eastAsia="ko-KR"/>
        </w:rPr>
        <w:t xml:space="preserve"> loaded case, two options can be considered.</w:t>
      </w:r>
    </w:p>
    <w:p w14:paraId="01C38F65" w14:textId="78E544E5" w:rsidR="003D0C22" w:rsidRDefault="00073030" w:rsidP="003D0C22">
      <w:pPr>
        <w:rPr>
          <w:lang w:eastAsia="ko-KR"/>
        </w:rPr>
      </w:pPr>
      <w:r>
        <w:rPr>
          <w:rFonts w:eastAsiaTheme="minorEastAsia"/>
          <w:lang w:eastAsia="zh-CN"/>
        </w:rPr>
        <w:t>O</w:t>
      </w:r>
      <w:r w:rsidR="003D0C22">
        <w:rPr>
          <w:rFonts w:eastAsiaTheme="minorEastAsia"/>
          <w:lang w:eastAsia="zh-CN"/>
        </w:rPr>
        <w:t>ption 1</w:t>
      </w:r>
      <w:r w:rsidR="00C15C9C">
        <w:rPr>
          <w:rFonts w:eastAsiaTheme="minorEastAsia"/>
          <w:lang w:eastAsia="zh-CN"/>
        </w:rPr>
        <w:t>,</w:t>
      </w:r>
      <w:r w:rsidR="003D0C22">
        <w:rPr>
          <w:rFonts w:eastAsiaTheme="minorEastAsia"/>
          <w:lang w:eastAsia="zh-CN"/>
        </w:rPr>
        <w:t xml:space="preserve"> defin</w:t>
      </w:r>
      <w:r w:rsidR="00C15C9C">
        <w:rPr>
          <w:rFonts w:eastAsiaTheme="minorEastAsia"/>
          <w:lang w:eastAsia="zh-CN"/>
        </w:rPr>
        <w:t>e</w:t>
      </w:r>
      <w:r w:rsidR="003D0C22">
        <w:rPr>
          <w:lang w:eastAsia="ko-KR"/>
        </w:rPr>
        <w:t xml:space="preserve"> </w:t>
      </w:r>
      <w:bookmarkStart w:id="11" w:name="OLE_LINK27"/>
      <w:bookmarkStart w:id="12" w:name="OLE_LINK45"/>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m:rPr>
                <m:sty m:val="p"/>
              </m:rPr>
              <w:rPr>
                <w:rFonts w:ascii="Cambria Math" w:hAnsi="Cambria Math"/>
                <w:lang w:eastAsia="ko-KR"/>
              </w:rPr>
              <m:t>V</m:t>
            </m:r>
          </m:num>
          <m:den>
            <m:r>
              <w:rPr>
                <w:rFonts w:ascii="Cambria Math" w:hAnsi="Cambria Math"/>
                <w:lang w:eastAsia="ko-KR"/>
              </w:rPr>
              <m:t>P</m:t>
            </m:r>
          </m:den>
        </m:f>
      </m:oMath>
      <w:bookmarkEnd w:id="11"/>
      <w:r w:rsidR="003D0C22">
        <w:rPr>
          <w:lang w:eastAsia="ko-KR"/>
        </w:rPr>
        <w:t xml:space="preserve">  or </w:t>
      </w:r>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P</m:t>
            </m:r>
          </m:num>
          <m:den>
            <m:r>
              <w:rPr>
                <w:rFonts w:ascii="Cambria Math" w:hAnsi="Cambria Math"/>
                <w:lang w:eastAsia="ko-KR"/>
              </w:rPr>
              <m:t>V</m:t>
            </m:r>
          </m:den>
        </m:f>
      </m:oMath>
      <w:bookmarkEnd w:id="12"/>
      <w:r w:rsidR="003D0C22">
        <w:rPr>
          <w:lang w:eastAsia="ko-KR"/>
        </w:rPr>
        <w:t xml:space="preserve"> , </w:t>
      </w:r>
      <w:r w:rsidR="003D0C22">
        <w:rPr>
          <w:i/>
          <w:iCs/>
          <w:lang w:eastAsia="ko-KR"/>
        </w:rPr>
        <w:t xml:space="preserve"> </w:t>
      </w:r>
      <w:r w:rsidR="003D0C22" w:rsidRPr="002941F4">
        <w:rPr>
          <w:lang w:eastAsia="ko-KR"/>
        </w:rPr>
        <w:t xml:space="preserve">where </w:t>
      </w:r>
      <w:r w:rsidR="003D0C22">
        <w:rPr>
          <w:i/>
          <w:iCs/>
          <w:lang w:eastAsia="ko-KR"/>
        </w:rPr>
        <w:t xml:space="preserve">P </w:t>
      </w:r>
      <w:r w:rsidR="003D0C22" w:rsidRPr="002038C7">
        <w:rPr>
          <w:lang w:eastAsia="ko-KR"/>
        </w:rPr>
        <w:t>is the power consumption</w:t>
      </w:r>
      <w:r w:rsidR="003D0C22">
        <w:rPr>
          <w:i/>
          <w:iCs/>
          <w:lang w:eastAsia="ko-KR"/>
        </w:rPr>
        <w:t>, v</w:t>
      </w:r>
      <w:r w:rsidR="003D0C22" w:rsidRPr="00EE19D1">
        <w:rPr>
          <w:lang w:eastAsia="ko-KR"/>
        </w:rPr>
        <w:t xml:space="preserve"> </w:t>
      </w:r>
      <w:r w:rsidR="003D0C22">
        <w:rPr>
          <w:lang w:eastAsia="ko-KR"/>
        </w:rPr>
        <w:t>is</w:t>
      </w:r>
      <w:r w:rsidR="003D0C22" w:rsidRPr="00EE19D1">
        <w:rPr>
          <w:lang w:eastAsia="ko-KR"/>
        </w:rPr>
        <w:t xml:space="preserve"> the </w:t>
      </w:r>
      <w:r w:rsidR="003D0C22">
        <w:rPr>
          <w:lang w:eastAsia="ko-KR"/>
        </w:rPr>
        <w:t xml:space="preserve">user </w:t>
      </w:r>
      <w:r w:rsidR="003D0C22">
        <w:t>p</w:t>
      </w:r>
      <w:r w:rsidR="003D0C22" w:rsidRPr="00610733">
        <w:t xml:space="preserve">erceived </w:t>
      </w:r>
      <w:r w:rsidR="003D0C22">
        <w:rPr>
          <w:lang w:eastAsia="ko-KR"/>
        </w:rPr>
        <w:t>throughput (</w:t>
      </w:r>
      <w:r w:rsidR="003D0C22" w:rsidRPr="00EE19D1">
        <w:rPr>
          <w:lang w:eastAsia="ko-KR"/>
        </w:rPr>
        <w:t>UPT</w:t>
      </w:r>
      <w:r w:rsidR="003D0C22">
        <w:rPr>
          <w:lang w:eastAsia="ko-KR"/>
        </w:rPr>
        <w:t xml:space="preserve">), which is </w:t>
      </w:r>
      <w:r w:rsidR="003D0C22" w:rsidRPr="000C5799">
        <w:rPr>
          <w:rFonts w:hint="eastAsia"/>
          <w:lang w:eastAsia="ko-KR"/>
        </w:rPr>
        <w:t>widely used in 3GPP evaluations in all SI/W</w:t>
      </w:r>
      <w:r w:rsidR="003D0C22">
        <w:rPr>
          <w:lang w:eastAsia="ko-KR"/>
        </w:rPr>
        <w:t xml:space="preserve">Is and reflects the </w:t>
      </w:r>
      <w:r w:rsidR="003D0C22" w:rsidRPr="000C5799">
        <w:rPr>
          <w:rFonts w:hint="eastAsia"/>
          <w:lang w:eastAsia="ko-KR"/>
        </w:rPr>
        <w:t>user's experience data rate</w:t>
      </w:r>
      <w:r w:rsidR="00AF3DD5">
        <w:rPr>
          <w:lang w:eastAsia="ko-KR"/>
        </w:rPr>
        <w:t>, and</w:t>
      </w:r>
      <w:r w:rsidR="003D0C22">
        <w:rPr>
          <w:lang w:eastAsia="ko-KR"/>
        </w:rPr>
        <w:t xml:space="preserve"> </w:t>
      </w:r>
      <w:r w:rsidR="003D0C22" w:rsidRPr="00154FB5">
        <w:rPr>
          <w:i/>
          <w:iCs/>
          <w:lang w:eastAsia="ko-KR"/>
        </w:rPr>
        <w:t>P=E</w:t>
      </w:r>
      <w:r w:rsidR="003D0C22">
        <w:rPr>
          <w:i/>
          <w:iCs/>
          <w:lang w:eastAsia="ko-KR"/>
        </w:rPr>
        <w:t>C</w:t>
      </w:r>
      <w:r w:rsidR="003D0C22" w:rsidRPr="00154FB5">
        <w:rPr>
          <w:i/>
          <w:iCs/>
          <w:lang w:eastAsia="ko-KR"/>
        </w:rPr>
        <w:t>/T</w:t>
      </w:r>
      <w:r w:rsidR="003D0C22">
        <w:rPr>
          <w:i/>
          <w:iCs/>
          <w:lang w:eastAsia="ko-KR"/>
        </w:rPr>
        <w:t xml:space="preserve">, </w:t>
      </w:r>
      <w:r w:rsidR="003D0C22" w:rsidRPr="007874B0">
        <w:rPr>
          <w:lang w:eastAsia="ko-KR"/>
        </w:rPr>
        <w:t>where</w:t>
      </w:r>
      <w:r w:rsidR="003D0C22">
        <w:rPr>
          <w:i/>
          <w:iCs/>
          <w:lang w:eastAsia="ko-KR"/>
        </w:rPr>
        <w:t xml:space="preserve"> EC</w:t>
      </w:r>
      <w:r w:rsidR="003D0C22" w:rsidRPr="007874B0">
        <w:rPr>
          <w:lang w:eastAsia="ko-KR"/>
        </w:rPr>
        <w:t xml:space="preserve"> is the energy consumption during an evaluation time</w:t>
      </w:r>
      <w:r w:rsidR="003D0C22">
        <w:rPr>
          <w:i/>
          <w:iCs/>
          <w:lang w:eastAsia="ko-KR"/>
        </w:rPr>
        <w:t xml:space="preserve"> T, </w:t>
      </w:r>
      <w:r w:rsidR="003D0C22" w:rsidRPr="00154FB5">
        <w:rPr>
          <w:i/>
          <w:iCs/>
          <w:lang w:val="en-GB" w:eastAsia="ko-KR"/>
        </w:rPr>
        <w:t>E</w:t>
      </w:r>
      <w:r w:rsidR="003D0C22">
        <w:rPr>
          <w:i/>
          <w:iCs/>
          <w:lang w:val="en-GB" w:eastAsia="ko-KR"/>
        </w:rPr>
        <w:t>C</w:t>
      </w:r>
      <w:r w:rsidR="003D0C22" w:rsidRPr="00154FB5">
        <w:rPr>
          <w:i/>
          <w:iCs/>
          <w:lang w:val="en-GB" w:eastAsia="ko-KR"/>
        </w:rPr>
        <w:t xml:space="preserve">= </w:t>
      </w:r>
      <w:proofErr w:type="spellStart"/>
      <w:r w:rsidR="003D0C22" w:rsidRPr="00154FB5">
        <w:rPr>
          <w:i/>
          <w:iCs/>
          <w:lang w:val="en-GB" w:eastAsia="ko-KR"/>
        </w:rPr>
        <w:t>P</w:t>
      </w:r>
      <w:r w:rsidR="003D0C22" w:rsidRPr="00154FB5">
        <w:rPr>
          <w:i/>
          <w:iCs/>
          <w:vertAlign w:val="subscript"/>
          <w:lang w:val="en-GB" w:eastAsia="ko-KR"/>
        </w:rPr>
        <w:t>on</w:t>
      </w:r>
      <w:proofErr w:type="spellEnd"/>
      <w:r w:rsidR="003D0C22" w:rsidRPr="00154FB5">
        <w:rPr>
          <w:i/>
          <w:iCs/>
          <w:lang w:val="en-GB" w:eastAsia="ko-KR"/>
        </w:rPr>
        <w:t xml:space="preserve"> </w:t>
      </w:r>
      <w:r w:rsidR="003D0C22" w:rsidRPr="00154FB5">
        <w:rPr>
          <w:rFonts w:hint="eastAsia"/>
          <w:i/>
          <w:iCs/>
          <w:lang w:val="en-GB" w:eastAsia="ko-KR"/>
        </w:rPr>
        <w:t>×</w:t>
      </w:r>
      <w:r w:rsidR="003D0C22" w:rsidRPr="00154FB5">
        <w:rPr>
          <w:i/>
          <w:iCs/>
          <w:lang w:val="en-GB" w:eastAsia="ko-KR"/>
        </w:rPr>
        <w:t>T</w:t>
      </w:r>
      <w:r w:rsidR="003D0C22" w:rsidRPr="00154FB5">
        <w:rPr>
          <w:i/>
          <w:iCs/>
          <w:vertAlign w:val="subscript"/>
          <w:lang w:val="en-GB" w:eastAsia="ko-KR"/>
        </w:rPr>
        <w:t>on</w:t>
      </w:r>
      <w:r w:rsidR="003D0C22" w:rsidRPr="00154FB5">
        <w:rPr>
          <w:i/>
          <w:iCs/>
          <w:lang w:val="en-GB" w:eastAsia="ko-KR"/>
        </w:rPr>
        <w:t xml:space="preserve"> + </w:t>
      </w:r>
      <w:proofErr w:type="spellStart"/>
      <w:r w:rsidR="003D0C22" w:rsidRPr="00154FB5">
        <w:rPr>
          <w:i/>
          <w:iCs/>
          <w:lang w:val="en-GB" w:eastAsia="ko-KR"/>
        </w:rPr>
        <w:t>P</w:t>
      </w:r>
      <w:r w:rsidR="003D0C22">
        <w:rPr>
          <w:i/>
          <w:iCs/>
          <w:vertAlign w:val="subscript"/>
          <w:lang w:val="en-GB" w:eastAsia="ko-KR"/>
        </w:rPr>
        <w:t>sleep</w:t>
      </w:r>
      <w:proofErr w:type="spellEnd"/>
      <w:r w:rsidR="003D0C22" w:rsidRPr="00154FB5">
        <w:rPr>
          <w:i/>
          <w:iCs/>
          <w:lang w:val="en-GB" w:eastAsia="ko-KR"/>
        </w:rPr>
        <w:t xml:space="preserve"> </w:t>
      </w:r>
      <w:r w:rsidR="003D0C22" w:rsidRPr="00154FB5">
        <w:rPr>
          <w:rFonts w:hint="eastAsia"/>
          <w:i/>
          <w:iCs/>
          <w:lang w:val="en-GB" w:eastAsia="ko-KR"/>
        </w:rPr>
        <w:t>×</w:t>
      </w:r>
      <w:proofErr w:type="spellStart"/>
      <w:r w:rsidR="003D0C22" w:rsidRPr="00154FB5">
        <w:rPr>
          <w:i/>
          <w:iCs/>
          <w:lang w:val="en-GB" w:eastAsia="ko-KR"/>
        </w:rPr>
        <w:t>T</w:t>
      </w:r>
      <w:r w:rsidR="003D0C22">
        <w:rPr>
          <w:i/>
          <w:iCs/>
          <w:vertAlign w:val="subscript"/>
          <w:lang w:val="en-GB" w:eastAsia="ko-KR"/>
        </w:rPr>
        <w:t>sleep</w:t>
      </w:r>
      <w:proofErr w:type="spellEnd"/>
      <w:r w:rsidR="003D0C22" w:rsidRPr="00154FB5">
        <w:rPr>
          <w:i/>
          <w:iCs/>
          <w:lang w:val="en-GB" w:eastAsia="ko-KR"/>
        </w:rPr>
        <w:t xml:space="preserve">+ </w:t>
      </w:r>
      <w:proofErr w:type="spellStart"/>
      <w:r w:rsidR="003D0C22" w:rsidRPr="00154FB5">
        <w:rPr>
          <w:i/>
          <w:iCs/>
          <w:lang w:val="en-GB" w:eastAsia="ko-KR"/>
        </w:rPr>
        <w:t>P</w:t>
      </w:r>
      <w:r w:rsidR="003D0C22" w:rsidRPr="00154FB5">
        <w:rPr>
          <w:i/>
          <w:iCs/>
          <w:vertAlign w:val="subscript"/>
          <w:lang w:val="en-GB" w:eastAsia="ko-KR"/>
        </w:rPr>
        <w:t>transition</w:t>
      </w:r>
      <w:proofErr w:type="spellEnd"/>
      <w:r w:rsidR="003D0C22" w:rsidRPr="00154FB5">
        <w:rPr>
          <w:i/>
          <w:iCs/>
          <w:lang w:val="en-GB" w:eastAsia="ko-KR"/>
        </w:rPr>
        <w:t xml:space="preserve"> </w:t>
      </w:r>
      <w:r w:rsidR="003D0C22" w:rsidRPr="00154FB5">
        <w:rPr>
          <w:rFonts w:hint="eastAsia"/>
          <w:i/>
          <w:iCs/>
          <w:lang w:val="en-GB" w:eastAsia="ko-KR"/>
        </w:rPr>
        <w:t>×</w:t>
      </w:r>
      <w:proofErr w:type="spellStart"/>
      <w:r w:rsidR="003D0C22" w:rsidRPr="00154FB5">
        <w:rPr>
          <w:i/>
          <w:iCs/>
          <w:lang w:val="en-GB" w:eastAsia="ko-KR"/>
        </w:rPr>
        <w:t>T</w:t>
      </w:r>
      <w:r w:rsidR="003D0C22" w:rsidRPr="00154FB5">
        <w:rPr>
          <w:i/>
          <w:iCs/>
          <w:vertAlign w:val="subscript"/>
          <w:lang w:val="en-GB" w:eastAsia="ko-KR"/>
        </w:rPr>
        <w:t>transition</w:t>
      </w:r>
      <w:proofErr w:type="spellEnd"/>
      <w:r w:rsidR="003D0C22" w:rsidRPr="00154FB5">
        <w:rPr>
          <w:i/>
          <w:iCs/>
          <w:vertAlign w:val="subscript"/>
          <w:lang w:val="en-GB" w:eastAsia="ko-KR"/>
        </w:rPr>
        <w:t xml:space="preserve"> </w:t>
      </w:r>
      <w:r w:rsidR="003D0C22" w:rsidRPr="00EE19D1">
        <w:rPr>
          <w:lang w:eastAsia="ko-KR"/>
        </w:rPr>
        <w:t>.</w:t>
      </w:r>
      <w:r w:rsidR="003D0C22" w:rsidRPr="00410E62">
        <w:rPr>
          <w:lang w:eastAsia="ko-KR"/>
        </w:rPr>
        <w:t xml:space="preserve"> </w:t>
      </w:r>
      <w:r>
        <w:rPr>
          <w:lang w:eastAsia="ko-KR"/>
        </w:rPr>
        <w:t>O</w:t>
      </w:r>
      <w:r w:rsidR="003D0C22">
        <w:rPr>
          <w:lang w:eastAsia="ko-KR"/>
        </w:rPr>
        <w:t>ption 2</w:t>
      </w:r>
      <w:r w:rsidR="00AF3DD5">
        <w:rPr>
          <w:lang w:eastAsia="ko-KR"/>
        </w:rPr>
        <w:t>,</w:t>
      </w:r>
      <w:r w:rsidR="003D0C22">
        <w:rPr>
          <w:lang w:eastAsia="ko-KR"/>
        </w:rPr>
        <w:t xml:space="preserve"> defin</w:t>
      </w:r>
      <w:r w:rsidR="00AF3DD5">
        <w:rPr>
          <w:lang w:eastAsia="ko-KR"/>
        </w:rPr>
        <w:t>e</w:t>
      </w:r>
      <w:r w:rsidR="003D0C22">
        <w:rPr>
          <w:lang w:eastAsia="ko-KR"/>
        </w:rPr>
        <w:t xml:space="preserve"> </w:t>
      </w:r>
      <w:r w:rsidR="003D0C22">
        <w:rPr>
          <w:rFonts w:eastAsiaTheme="minorEastAsia"/>
          <w:iCs/>
          <w:lang w:val="en-GB" w:eastAsia="zh-CN"/>
        </w:rPr>
        <w:t xml:space="preserve">EE </w:t>
      </w:r>
      <w:r w:rsidR="00AF3DD5">
        <w:rPr>
          <w:rFonts w:eastAsiaTheme="minorEastAsia"/>
          <w:iCs/>
          <w:lang w:val="en-GB" w:eastAsia="zh-CN"/>
        </w:rPr>
        <w:t>a</w:t>
      </w:r>
      <w:r w:rsidR="003D0C22">
        <w:rPr>
          <w:rFonts w:eastAsiaTheme="minorEastAsia"/>
          <w:iCs/>
          <w:lang w:val="en-GB" w:eastAsia="zh-CN"/>
        </w:rPr>
        <w:t>s the relative power consumption with tolerable/less than [TBD] data rate deterioration.</w:t>
      </w:r>
    </w:p>
    <w:p w14:paraId="4660D215" w14:textId="0E90F763" w:rsidR="00CC0372" w:rsidRPr="007F1F26" w:rsidRDefault="00CC0372" w:rsidP="00CC0372">
      <w:pPr>
        <w:rPr>
          <w:rFonts w:eastAsiaTheme="minorEastAsia"/>
          <w:lang w:eastAsia="zh-CN"/>
        </w:rPr>
      </w:pPr>
      <w:r>
        <w:rPr>
          <w:rFonts w:eastAsiaTheme="minorEastAsia"/>
          <w:lang w:eastAsia="zh-CN"/>
        </w:rPr>
        <w:t xml:space="preserve">Although in the above discussion, device side energy efficiency is assumed, the network side energy efficiency is also very important. The definition of network side energy efficiency shall also be carefully studied, common definition </w:t>
      </w:r>
      <w:r w:rsidR="00C828C3">
        <w:rPr>
          <w:rFonts w:eastAsiaTheme="minorEastAsia"/>
          <w:lang w:eastAsia="zh-CN"/>
        </w:rPr>
        <w:t>for both</w:t>
      </w:r>
      <w:r>
        <w:rPr>
          <w:rFonts w:eastAsiaTheme="minorEastAsia"/>
          <w:lang w:eastAsia="zh-CN"/>
        </w:rPr>
        <w:t xml:space="preserve"> device and network side energy efficiency is preferable</w:t>
      </w:r>
      <w:r w:rsidR="00C828C3">
        <w:rPr>
          <w:rFonts w:eastAsiaTheme="minorEastAsia"/>
          <w:lang w:eastAsia="zh-CN"/>
        </w:rPr>
        <w:t>,</w:t>
      </w:r>
      <w:r>
        <w:rPr>
          <w:rFonts w:eastAsiaTheme="minorEastAsia"/>
          <w:lang w:eastAsia="zh-CN"/>
        </w:rPr>
        <w:t xml:space="preserve"> if possible. </w:t>
      </w:r>
    </w:p>
    <w:p w14:paraId="0B6858E9" w14:textId="77777777" w:rsidR="003D0C22" w:rsidRDefault="003D0C22" w:rsidP="003D0C22">
      <w:pPr>
        <w:pStyle w:val="proposal"/>
        <w:spacing w:before="120" w:after="120"/>
      </w:pPr>
      <w:r>
        <w:rPr>
          <w:rFonts w:hint="eastAsia"/>
        </w:rPr>
        <w:t>B</w:t>
      </w:r>
      <w:r>
        <w:t>oth unloaded case and loaded case should be considered for energy efficiency.</w:t>
      </w:r>
    </w:p>
    <w:p w14:paraId="3D278EA1" w14:textId="77777777" w:rsidR="003D0C22" w:rsidRDefault="003D0C22" w:rsidP="003D0C22">
      <w:pPr>
        <w:pStyle w:val="proposal"/>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data rate, and latency for control signaling/paging or data.</w:t>
      </w:r>
    </w:p>
    <w:p w14:paraId="319781DE" w14:textId="77777777" w:rsidR="003D0C22" w:rsidRDefault="003D0C22" w:rsidP="003D0C22">
      <w:pPr>
        <w:pStyle w:val="proposal"/>
        <w:spacing w:before="120" w:after="120"/>
        <w:rPr>
          <w:lang w:eastAsia="ko-KR"/>
        </w:rPr>
      </w:pPr>
      <w:r>
        <w:t xml:space="preserve">For unloaded case, </w:t>
      </w:r>
      <w:bookmarkStart w:id="13" w:name="OLE_LINK28"/>
      <w:r>
        <w:t xml:space="preserve">two options can be considered: </w:t>
      </w:r>
      <w:bookmarkEnd w:id="13"/>
    </w:p>
    <w:p w14:paraId="1C5DF126" w14:textId="77777777" w:rsidR="003D0C22" w:rsidRDefault="003D0C22" w:rsidP="003D0C22">
      <w:pPr>
        <w:pStyle w:val="proposal"/>
        <w:numPr>
          <w:ilvl w:val="0"/>
          <w:numId w:val="0"/>
        </w:numPr>
        <w:spacing w:before="120" w:after="120"/>
        <w:ind w:left="420"/>
        <w:rPr>
          <w:lang w:eastAsia="ko-KR"/>
        </w:rPr>
      </w:pPr>
      <w:r>
        <w:t>- Option 1</w:t>
      </w:r>
      <w:proofErr w:type="gramStart"/>
      <w:r>
        <w:t xml:space="preserve">: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proofErr w:type="gramEnd"/>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xml:space="preserve">, </w:t>
      </w:r>
      <w:r>
        <w:rPr>
          <w:rFonts w:eastAsiaTheme="minorEastAsia"/>
          <w:iCs/>
        </w:rPr>
        <w:t xml:space="preserve">v is the delivery/reception rate of paging, </w:t>
      </w:r>
      <w:r w:rsidRPr="0020756E">
        <w:rPr>
          <w:rFonts w:eastAsiaTheme="minorEastAsia" w:hint="eastAsia"/>
          <w:iCs/>
          <w:lang w:val="en-GB"/>
        </w:rPr>
        <w:t>v = sum(1/ti)/N, ti is the time interval between the arrival of paging and its successful delivery to the receiver</w:t>
      </w:r>
      <w:r>
        <w:rPr>
          <w:lang w:eastAsia="ko-KR"/>
        </w:rPr>
        <w:t>.</w:t>
      </w:r>
    </w:p>
    <w:p w14:paraId="5AF90DED" w14:textId="77777777" w:rsidR="003D0C22" w:rsidRPr="0020756E" w:rsidRDefault="003D0C22" w:rsidP="003D0C22">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latency deterioration.</w:t>
      </w:r>
    </w:p>
    <w:p w14:paraId="1F98361C" w14:textId="77777777" w:rsidR="003D0C22" w:rsidRDefault="003D0C22" w:rsidP="003D0C22">
      <w:pPr>
        <w:pStyle w:val="proposal"/>
        <w:spacing w:before="120" w:after="120"/>
        <w:rPr>
          <w:lang w:eastAsia="ko-KR"/>
        </w:rPr>
      </w:pPr>
      <w:r>
        <w:t xml:space="preserve">For loaded case, two options can be considered: </w:t>
      </w:r>
    </w:p>
    <w:p w14:paraId="2D609110" w14:textId="77777777" w:rsidR="003D0C22" w:rsidRDefault="003D0C22" w:rsidP="003D0C22">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proofErr w:type="gramStart"/>
      <w:r w:rsidRPr="00BE7E61">
        <w:rPr>
          <w:lang w:eastAsia="ko-KR"/>
        </w:rPr>
        <w:t xml:space="preserve">or </w:t>
      </w:r>
      <m:oMath>
        <m:r>
          <m:rPr>
            <m:sty m:val="bi"/>
          </m:rPr>
          <w:rPr>
            <w:rFonts w:ascii="Cambria Math" w:hAnsi="Cambria Math"/>
            <w:lang w:eastAsia="ko-KR"/>
          </w:rPr>
          <m:t/>
        </m:r>
        <w:proofErr w:type="gramEnd"/>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6CA9D1D3" w14:textId="77777777" w:rsidR="003D0C22" w:rsidRDefault="003D0C22" w:rsidP="003D0C22">
      <w:pPr>
        <w:pStyle w:val="proposal"/>
        <w:numPr>
          <w:ilvl w:val="0"/>
          <w:numId w:val="0"/>
        </w:numPr>
        <w:spacing w:before="120" w:after="120"/>
        <w:ind w:left="420"/>
        <w:rPr>
          <w:lang w:eastAsia="ko-KR"/>
        </w:rPr>
      </w:pPr>
      <w:r>
        <w:lastRenderedPageBreak/>
        <w:t xml:space="preserve">- Option 2: </w:t>
      </w:r>
      <w:r w:rsidRPr="00BE7E61">
        <w:t xml:space="preserve"> </w:t>
      </w:r>
      <w:r>
        <w:rPr>
          <w:rFonts w:eastAsiaTheme="minorEastAsia"/>
          <w:iCs/>
          <w:lang w:val="en-GB"/>
        </w:rPr>
        <w:t>EE is the relative power consumption with tolerable/less than [TBD] data rate deterioration.</w:t>
      </w:r>
    </w:p>
    <w:p w14:paraId="49E382A3" w14:textId="77777777" w:rsidR="003D0C22" w:rsidRPr="0020756E" w:rsidRDefault="003D0C22" w:rsidP="003D0C22">
      <w:pPr>
        <w:rPr>
          <w:rFonts w:eastAsia="Malgun Gothic"/>
          <w:lang w:eastAsia="ko-KR"/>
        </w:rPr>
      </w:pPr>
    </w:p>
    <w:p w14:paraId="501E172F" w14:textId="12506B5A" w:rsidR="00CB2143" w:rsidRDefault="00F4794D" w:rsidP="0045385A">
      <w:pPr>
        <w:pStyle w:val="title2"/>
      </w:pPr>
      <w:r w:rsidRPr="00F4794D">
        <w:t>Coverage</w:t>
      </w:r>
    </w:p>
    <w:p w14:paraId="7E915AE9" w14:textId="03D6219B" w:rsidR="00B6723A" w:rsidRDefault="00A941F1" w:rsidP="00B6723A">
      <w:pPr>
        <w:rPr>
          <w:rFonts w:eastAsia="等线"/>
          <w:bCs/>
          <w:iCs/>
        </w:rPr>
      </w:pPr>
      <w:r>
        <w:rPr>
          <w:rFonts w:eastAsiaTheme="minorEastAsia"/>
          <w:lang w:eastAsia="zh-CN"/>
        </w:rPr>
        <w:t>Regarding 6G coverage</w:t>
      </w:r>
      <w:r w:rsidR="0072777F" w:rsidRPr="0072777F">
        <w:rPr>
          <w:rFonts w:eastAsiaTheme="minorEastAsia"/>
          <w:lang w:eastAsia="zh-CN"/>
        </w:rPr>
        <w:t xml:space="preserve"> </w:t>
      </w:r>
      <w:r w:rsidR="0072777F">
        <w:rPr>
          <w:rFonts w:eastAsiaTheme="minorEastAsia"/>
          <w:lang w:eastAsia="zh-CN"/>
        </w:rPr>
        <w:t>requirements</w:t>
      </w:r>
      <w:r>
        <w:rPr>
          <w:rFonts w:eastAsiaTheme="minorEastAsia"/>
          <w:lang w:eastAsia="zh-CN"/>
        </w:rPr>
        <w:t xml:space="preserve">, there are two aspects need to be considered. One is to ensure that 6G </w:t>
      </w:r>
      <w:r w:rsidR="00B6723A">
        <w:rPr>
          <w:rFonts w:eastAsiaTheme="minorEastAsia"/>
          <w:lang w:eastAsia="zh-CN"/>
        </w:rPr>
        <w:t xml:space="preserve">deployment around 7GHz achieves comparable </w:t>
      </w:r>
      <w:r>
        <w:rPr>
          <w:rFonts w:eastAsiaTheme="minorEastAsia"/>
          <w:lang w:eastAsia="zh-CN"/>
        </w:rPr>
        <w:t>coverage footprint</w:t>
      </w:r>
      <w:r w:rsidR="00B6723A">
        <w:rPr>
          <w:rFonts w:eastAsia="等线"/>
          <w:bCs/>
          <w:iCs/>
        </w:rPr>
        <w:t xml:space="preserve"> as </w:t>
      </w:r>
      <w:r w:rsidR="00B6723A" w:rsidRPr="00817E5E">
        <w:rPr>
          <w:rFonts w:eastAsia="等线"/>
          <w:bCs/>
          <w:iCs/>
        </w:rPr>
        <w:t>5G mid-band</w:t>
      </w:r>
      <w:r w:rsidR="00B6723A">
        <w:rPr>
          <w:rFonts w:eastAsia="等线"/>
          <w:bCs/>
          <w:iCs/>
        </w:rPr>
        <w:t>, when r</w:t>
      </w:r>
      <w:r w:rsidRPr="00817E5E">
        <w:rPr>
          <w:rFonts w:eastAsia="等线"/>
          <w:bCs/>
          <w:iCs/>
        </w:rPr>
        <w:t>e-us</w:t>
      </w:r>
      <w:r w:rsidR="00B6723A">
        <w:rPr>
          <w:rFonts w:eastAsia="等线"/>
          <w:bCs/>
          <w:iCs/>
        </w:rPr>
        <w:t xml:space="preserve">ing </w:t>
      </w:r>
      <w:r w:rsidRPr="00817E5E">
        <w:rPr>
          <w:rFonts w:eastAsia="等线"/>
          <w:bCs/>
          <w:iCs/>
        </w:rPr>
        <w:t>existing 5G mid-band (~3.5GHz) site grid for 6G deployments</w:t>
      </w:r>
      <w:r w:rsidR="00B6723A">
        <w:rPr>
          <w:rFonts w:eastAsia="等线"/>
          <w:bCs/>
          <w:iCs/>
        </w:rPr>
        <w:t xml:space="preserve">. The other is to improve user experience in case of same spectrum band for 5G and 6G. Table </w:t>
      </w:r>
      <w:r w:rsidR="00895570">
        <w:rPr>
          <w:rFonts w:eastAsia="等线"/>
          <w:bCs/>
          <w:iCs/>
        </w:rPr>
        <w:t>4</w:t>
      </w:r>
      <w:r w:rsidR="00B6723A">
        <w:rPr>
          <w:rFonts w:eastAsia="等线"/>
          <w:bCs/>
          <w:iCs/>
        </w:rPr>
        <w:t xml:space="preserve"> provi</w:t>
      </w:r>
      <w:r w:rsidR="00F110F5">
        <w:rPr>
          <w:rFonts w:eastAsia="等线"/>
          <w:bCs/>
          <w:iCs/>
        </w:rPr>
        <w:t xml:space="preserve">des achievable data rate under </w:t>
      </w:r>
      <w:proofErr w:type="gramStart"/>
      <w:r w:rsidR="00B6723A">
        <w:rPr>
          <w:rFonts w:eastAsia="等线"/>
          <w:bCs/>
          <w:iCs/>
        </w:rPr>
        <w:t>Urban</w:t>
      </w:r>
      <w:proofErr w:type="gramEnd"/>
      <w:r w:rsidR="00B6723A">
        <w:rPr>
          <w:rFonts w:eastAsia="等线"/>
          <w:bCs/>
          <w:iCs/>
        </w:rPr>
        <w:t xml:space="preserve"> deployment @4GHz by 5G system</w:t>
      </w:r>
      <w:r w:rsidR="00A060E6">
        <w:rPr>
          <w:rFonts w:eastAsia="等线"/>
          <w:bCs/>
          <w:iCs/>
        </w:rPr>
        <w:t xml:space="preserve"> at different coupling loss</w:t>
      </w:r>
      <w:r w:rsidR="00B6723A">
        <w:rPr>
          <w:rFonts w:eastAsia="等线"/>
          <w:bCs/>
          <w:iCs/>
        </w:rPr>
        <w:t>. ~ 2x data rate improvement</w:t>
      </w:r>
      <w:r w:rsidR="00A060E6">
        <w:rPr>
          <w:rFonts w:eastAsia="等线"/>
          <w:bCs/>
          <w:iCs/>
        </w:rPr>
        <w:t xml:space="preserve"> for both coupling loss </w:t>
      </w:r>
      <w:r w:rsidR="00403513">
        <w:rPr>
          <w:rFonts w:eastAsia="等线"/>
          <w:bCs/>
          <w:iCs/>
        </w:rPr>
        <w:t>values</w:t>
      </w:r>
      <w:r w:rsidR="00B6723A">
        <w:rPr>
          <w:rFonts w:eastAsia="等线"/>
          <w:bCs/>
          <w:iCs/>
        </w:rPr>
        <w:t xml:space="preserve"> </w:t>
      </w:r>
      <w:r w:rsidR="005D5775">
        <w:rPr>
          <w:rFonts w:eastAsia="等线"/>
          <w:bCs/>
          <w:iCs/>
        </w:rPr>
        <w:t>are</w:t>
      </w:r>
      <w:r w:rsidR="00B6723A">
        <w:rPr>
          <w:rFonts w:eastAsia="等线"/>
          <w:bCs/>
          <w:iCs/>
        </w:rPr>
        <w:t xml:space="preserve"> expected for 6G system. </w:t>
      </w:r>
    </w:p>
    <w:p w14:paraId="7623B25B" w14:textId="02D32CA1" w:rsidR="00895570" w:rsidRDefault="00895570" w:rsidP="00895570">
      <w:pPr>
        <w:pStyle w:val="a5"/>
        <w:keepNext/>
        <w:jc w:val="center"/>
      </w:pPr>
      <w:r>
        <w:t xml:space="preserve">Table </w:t>
      </w:r>
      <w:r>
        <w:fldChar w:fldCharType="begin"/>
      </w:r>
      <w:r>
        <w:instrText xml:space="preserve"> SEQ Table \* ARABIC </w:instrText>
      </w:r>
      <w:r>
        <w:fldChar w:fldCharType="separate"/>
      </w:r>
      <w:r w:rsidR="00D121FC">
        <w:rPr>
          <w:noProof/>
        </w:rPr>
        <w:t>4</w:t>
      </w:r>
      <w:r>
        <w:fldChar w:fldCharType="end"/>
      </w:r>
      <w:r>
        <w:t xml:space="preserve">  </w:t>
      </w:r>
      <w:r>
        <w:rPr>
          <w:rFonts w:eastAsia="等线"/>
          <w:bCs/>
          <w:iCs/>
          <w:lang w:eastAsia="zh-CN"/>
        </w:rPr>
        <w:t>Coverage improvement by 6G system</w:t>
      </w:r>
    </w:p>
    <w:tbl>
      <w:tblPr>
        <w:tblStyle w:val="a7"/>
        <w:tblW w:w="0" w:type="auto"/>
        <w:tblLook w:val="04A0" w:firstRow="1" w:lastRow="0" w:firstColumn="1" w:lastColumn="0" w:noHBand="0" w:noVBand="1"/>
      </w:tblPr>
      <w:tblGrid>
        <w:gridCol w:w="2172"/>
        <w:gridCol w:w="2088"/>
        <w:gridCol w:w="2132"/>
        <w:gridCol w:w="1904"/>
      </w:tblGrid>
      <w:tr w:rsidR="00A060E6" w14:paraId="69D1D980" w14:textId="77777777" w:rsidTr="00FB22EA">
        <w:tc>
          <w:tcPr>
            <w:tcW w:w="2172" w:type="dxa"/>
            <w:tcBorders>
              <w:top w:val="single" w:sz="4" w:space="0" w:color="auto"/>
              <w:left w:val="single" w:sz="4" w:space="0" w:color="auto"/>
              <w:bottom w:val="single" w:sz="4" w:space="0" w:color="auto"/>
              <w:right w:val="single" w:sz="4" w:space="0" w:color="auto"/>
            </w:tcBorders>
          </w:tcPr>
          <w:p w14:paraId="112A3D32" w14:textId="77777777" w:rsidR="00A060E6" w:rsidRPr="00A060E6" w:rsidRDefault="00A060E6" w:rsidP="00FB22EA">
            <w:pPr>
              <w:rPr>
                <w:szCs w:val="20"/>
                <w:lang w:eastAsia="zh-CN"/>
              </w:rPr>
            </w:pPr>
            <w:bookmarkStart w:id="14" w:name="_Hlk199347661"/>
          </w:p>
        </w:tc>
        <w:tc>
          <w:tcPr>
            <w:tcW w:w="2088" w:type="dxa"/>
            <w:tcBorders>
              <w:top w:val="single" w:sz="4" w:space="0" w:color="auto"/>
              <w:left w:val="single" w:sz="4" w:space="0" w:color="auto"/>
              <w:bottom w:val="single" w:sz="4" w:space="0" w:color="auto"/>
              <w:right w:val="single" w:sz="4" w:space="0" w:color="auto"/>
            </w:tcBorders>
            <w:hideMark/>
          </w:tcPr>
          <w:p w14:paraId="1C7A57F2" w14:textId="49F06445" w:rsidR="00A060E6" w:rsidRPr="00A060E6" w:rsidRDefault="00A060E6" w:rsidP="00FB22EA">
            <w:pPr>
              <w:rPr>
                <w:vertAlign w:val="superscript"/>
                <w:lang w:eastAsia="zh-CN"/>
              </w:rPr>
            </w:pPr>
            <w:r w:rsidRPr="00A060E6">
              <w:rPr>
                <w:lang w:eastAsia="zh-CN"/>
              </w:rPr>
              <w:t>MCL (dB)</w:t>
            </w:r>
            <w:r w:rsidRPr="00A060E6">
              <w:rPr>
                <w:vertAlign w:val="superscript"/>
                <w:lang w:eastAsia="zh-CN"/>
              </w:rPr>
              <w:t>note 2</w:t>
            </w:r>
          </w:p>
        </w:tc>
        <w:tc>
          <w:tcPr>
            <w:tcW w:w="2132" w:type="dxa"/>
            <w:tcBorders>
              <w:top w:val="single" w:sz="4" w:space="0" w:color="auto"/>
              <w:left w:val="single" w:sz="4" w:space="0" w:color="auto"/>
              <w:bottom w:val="single" w:sz="4" w:space="0" w:color="auto"/>
              <w:right w:val="single" w:sz="4" w:space="0" w:color="auto"/>
            </w:tcBorders>
            <w:hideMark/>
          </w:tcPr>
          <w:p w14:paraId="1C8C9BE8" w14:textId="1E56ECAF" w:rsidR="00A060E6" w:rsidRPr="00A060E6" w:rsidRDefault="0035212F" w:rsidP="00FB22EA">
            <w:pPr>
              <w:rPr>
                <w:rFonts w:eastAsiaTheme="minorEastAsia"/>
                <w:lang w:eastAsia="zh-CN"/>
              </w:rPr>
            </w:pPr>
            <w:r>
              <w:rPr>
                <w:lang w:eastAsia="zh-CN"/>
              </w:rPr>
              <w:t xml:space="preserve">UL </w:t>
            </w:r>
            <w:r w:rsidR="00A060E6" w:rsidRPr="00A060E6">
              <w:rPr>
                <w:lang w:eastAsia="zh-CN"/>
              </w:rPr>
              <w:t xml:space="preserve">Data rate </w:t>
            </w:r>
            <w:r w:rsidR="00A060E6" w:rsidRPr="00A060E6">
              <w:rPr>
                <w:rFonts w:eastAsiaTheme="minorEastAsia"/>
                <w:lang w:eastAsia="zh-CN"/>
              </w:rPr>
              <w:t>(5G)</w:t>
            </w:r>
          </w:p>
        </w:tc>
        <w:tc>
          <w:tcPr>
            <w:tcW w:w="1904" w:type="dxa"/>
            <w:tcBorders>
              <w:top w:val="single" w:sz="4" w:space="0" w:color="auto"/>
              <w:left w:val="single" w:sz="4" w:space="0" w:color="auto"/>
              <w:bottom w:val="single" w:sz="4" w:space="0" w:color="auto"/>
              <w:right w:val="single" w:sz="4" w:space="0" w:color="auto"/>
            </w:tcBorders>
            <w:hideMark/>
          </w:tcPr>
          <w:p w14:paraId="5945E793" w14:textId="1E012096" w:rsidR="00A060E6" w:rsidRPr="00A060E6" w:rsidRDefault="00A060E6" w:rsidP="00FB22EA">
            <w:pPr>
              <w:rPr>
                <w:lang w:eastAsia="zh-CN"/>
              </w:rPr>
            </w:pPr>
            <w:r w:rsidRPr="00A060E6">
              <w:rPr>
                <w:lang w:eastAsia="zh-CN"/>
              </w:rPr>
              <w:t>Data rate (6G)</w:t>
            </w:r>
            <w:r w:rsidRPr="00A060E6">
              <w:rPr>
                <w:vertAlign w:val="superscript"/>
                <w:lang w:eastAsia="zh-CN"/>
              </w:rPr>
              <w:t xml:space="preserve"> </w:t>
            </w:r>
          </w:p>
        </w:tc>
      </w:tr>
      <w:tr w:rsidR="00A060E6" w14:paraId="056BD4D9" w14:textId="77777777" w:rsidTr="00FB22EA">
        <w:tc>
          <w:tcPr>
            <w:tcW w:w="2172" w:type="dxa"/>
            <w:tcBorders>
              <w:top w:val="single" w:sz="4" w:space="0" w:color="auto"/>
              <w:left w:val="single" w:sz="4" w:space="0" w:color="auto"/>
              <w:bottom w:val="single" w:sz="4" w:space="0" w:color="auto"/>
              <w:right w:val="single" w:sz="4" w:space="0" w:color="auto"/>
            </w:tcBorders>
            <w:hideMark/>
          </w:tcPr>
          <w:p w14:paraId="3292014E" w14:textId="0D032057" w:rsidR="00A060E6" w:rsidRPr="00A060E6" w:rsidRDefault="00A060E6" w:rsidP="00FB22EA">
            <w:pPr>
              <w:rPr>
                <w:vertAlign w:val="superscript"/>
                <w:lang w:eastAsia="zh-CN"/>
              </w:rPr>
            </w:pPr>
            <w:bookmarkStart w:id="15" w:name="OLE_LINK102"/>
            <w:bookmarkStart w:id="16" w:name="_Hlk199348202"/>
            <w:bookmarkStart w:id="17" w:name="_Hlk199345292"/>
            <w:bookmarkStart w:id="18" w:name="_Hlk199346661"/>
            <w:r w:rsidRPr="00A060E6">
              <w:rPr>
                <w:lang w:eastAsia="zh-CN"/>
              </w:rPr>
              <w:t>Urban</w:t>
            </w:r>
            <w:bookmarkEnd w:id="15"/>
            <w:r w:rsidRPr="00A060E6">
              <w:rPr>
                <w:lang w:eastAsia="zh-CN"/>
              </w:rPr>
              <w:t xml:space="preserve"> (4GHz</w:t>
            </w:r>
            <w:r w:rsidR="0035212F">
              <w:rPr>
                <w:lang w:eastAsia="zh-CN"/>
              </w:rPr>
              <w:t xml:space="preserve"> TDD</w:t>
            </w:r>
            <w:r w:rsidRPr="00A060E6">
              <w:rPr>
                <w:lang w:eastAsia="zh-CN"/>
              </w:rPr>
              <w:t>)</w:t>
            </w:r>
            <w:r w:rsidRPr="00A060E6">
              <w:rPr>
                <w:sz w:val="18"/>
                <w:szCs w:val="18"/>
                <w:vertAlign w:val="superscript"/>
                <w:lang w:eastAsia="zh-CN"/>
              </w:rPr>
              <w:t xml:space="preserve"> note 1</w:t>
            </w:r>
          </w:p>
        </w:tc>
        <w:tc>
          <w:tcPr>
            <w:tcW w:w="2088" w:type="dxa"/>
            <w:tcBorders>
              <w:top w:val="single" w:sz="4" w:space="0" w:color="auto"/>
              <w:left w:val="single" w:sz="4" w:space="0" w:color="auto"/>
              <w:bottom w:val="single" w:sz="4" w:space="0" w:color="auto"/>
              <w:right w:val="single" w:sz="4" w:space="0" w:color="auto"/>
            </w:tcBorders>
            <w:hideMark/>
          </w:tcPr>
          <w:p w14:paraId="2648E634" w14:textId="77777777" w:rsidR="00A060E6" w:rsidRPr="00ED0FAB" w:rsidRDefault="00A060E6" w:rsidP="00FB22EA">
            <w:pPr>
              <w:rPr>
                <w:lang w:eastAsia="zh-CN"/>
              </w:rPr>
            </w:pPr>
            <w:bookmarkStart w:id="19" w:name="OLE_LINK121"/>
            <w:r w:rsidRPr="00ED0FAB">
              <w:rPr>
                <w:lang w:eastAsia="zh-CN"/>
              </w:rPr>
              <w:t>13</w:t>
            </w:r>
            <w:bookmarkEnd w:id="19"/>
            <w:r w:rsidRPr="00ED0FAB">
              <w:rPr>
                <w:lang w:eastAsia="zh-CN"/>
              </w:rPr>
              <w:t>1</w:t>
            </w:r>
          </w:p>
        </w:tc>
        <w:tc>
          <w:tcPr>
            <w:tcW w:w="2132" w:type="dxa"/>
            <w:tcBorders>
              <w:top w:val="single" w:sz="4" w:space="0" w:color="auto"/>
              <w:left w:val="single" w:sz="4" w:space="0" w:color="auto"/>
              <w:bottom w:val="single" w:sz="4" w:space="0" w:color="auto"/>
              <w:right w:val="single" w:sz="4" w:space="0" w:color="auto"/>
            </w:tcBorders>
            <w:hideMark/>
          </w:tcPr>
          <w:p w14:paraId="55B41CB3" w14:textId="77777777" w:rsidR="00A060E6" w:rsidRPr="00A060E6" w:rsidRDefault="00A060E6" w:rsidP="00FB22EA">
            <w:pPr>
              <w:rPr>
                <w:lang w:eastAsia="zh-CN"/>
              </w:rPr>
            </w:pPr>
            <w:r w:rsidRPr="00ED0FAB">
              <w:rPr>
                <w:lang w:eastAsia="zh-CN"/>
              </w:rPr>
              <w:t>1Mbps</w:t>
            </w:r>
          </w:p>
        </w:tc>
        <w:tc>
          <w:tcPr>
            <w:tcW w:w="1904" w:type="dxa"/>
            <w:tcBorders>
              <w:top w:val="single" w:sz="4" w:space="0" w:color="auto"/>
              <w:left w:val="single" w:sz="4" w:space="0" w:color="auto"/>
              <w:bottom w:val="single" w:sz="4" w:space="0" w:color="auto"/>
              <w:right w:val="single" w:sz="4" w:space="0" w:color="auto"/>
            </w:tcBorders>
            <w:hideMark/>
          </w:tcPr>
          <w:p w14:paraId="79BDE7A0" w14:textId="77777777" w:rsidR="00A060E6" w:rsidRPr="00ED0FAB" w:rsidRDefault="00A060E6" w:rsidP="00FB22EA">
            <w:pPr>
              <w:rPr>
                <w:lang w:eastAsia="zh-CN"/>
              </w:rPr>
            </w:pPr>
            <w:r w:rsidRPr="00ED0FAB">
              <w:rPr>
                <w:lang w:eastAsia="zh-CN"/>
              </w:rPr>
              <w:t>[</w:t>
            </w:r>
            <w:bookmarkStart w:id="20" w:name="OLE_LINK110"/>
            <w:r w:rsidRPr="00ED0FAB">
              <w:rPr>
                <w:lang w:eastAsia="zh-CN"/>
              </w:rPr>
              <w:t>2x]</w:t>
            </w:r>
            <w:bookmarkEnd w:id="20"/>
            <w:r w:rsidRPr="00ED0FAB">
              <w:rPr>
                <w:lang w:eastAsia="zh-CN"/>
              </w:rPr>
              <w:t xml:space="preserve"> </w:t>
            </w:r>
          </w:p>
        </w:tc>
      </w:tr>
      <w:bookmarkEnd w:id="16"/>
      <w:tr w:rsidR="00A060E6" w14:paraId="20804BB9" w14:textId="77777777" w:rsidTr="00FB22EA">
        <w:tc>
          <w:tcPr>
            <w:tcW w:w="2172" w:type="dxa"/>
            <w:tcBorders>
              <w:top w:val="single" w:sz="4" w:space="0" w:color="auto"/>
              <w:left w:val="single" w:sz="4" w:space="0" w:color="auto"/>
              <w:bottom w:val="single" w:sz="4" w:space="0" w:color="auto"/>
              <w:right w:val="single" w:sz="4" w:space="0" w:color="auto"/>
            </w:tcBorders>
            <w:hideMark/>
          </w:tcPr>
          <w:p w14:paraId="14D135B8" w14:textId="3726BDE5" w:rsidR="00A060E6" w:rsidRPr="00A060E6" w:rsidRDefault="00A060E6" w:rsidP="00FB22EA">
            <w:pPr>
              <w:rPr>
                <w:szCs w:val="20"/>
                <w:lang w:eastAsia="zh-CN"/>
              </w:rPr>
            </w:pPr>
            <w:r w:rsidRPr="00A060E6">
              <w:rPr>
                <w:lang w:eastAsia="zh-CN"/>
              </w:rPr>
              <w:t>Urban (4GHz</w:t>
            </w:r>
            <w:r w:rsidR="0035212F">
              <w:rPr>
                <w:lang w:eastAsia="zh-CN"/>
              </w:rPr>
              <w:t xml:space="preserve"> TDD</w:t>
            </w:r>
            <w:r w:rsidRPr="00A060E6">
              <w:rPr>
                <w:lang w:eastAsia="zh-CN"/>
              </w:rPr>
              <w:t>)</w:t>
            </w:r>
          </w:p>
        </w:tc>
        <w:tc>
          <w:tcPr>
            <w:tcW w:w="2088" w:type="dxa"/>
            <w:tcBorders>
              <w:top w:val="single" w:sz="4" w:space="0" w:color="auto"/>
              <w:left w:val="single" w:sz="4" w:space="0" w:color="auto"/>
              <w:bottom w:val="single" w:sz="4" w:space="0" w:color="auto"/>
              <w:right w:val="single" w:sz="4" w:space="0" w:color="auto"/>
            </w:tcBorders>
            <w:hideMark/>
          </w:tcPr>
          <w:p w14:paraId="39067FC1" w14:textId="0F6CD8AA" w:rsidR="00A060E6" w:rsidRPr="00ED0FAB" w:rsidRDefault="00A060E6" w:rsidP="00FB22EA">
            <w:pPr>
              <w:rPr>
                <w:lang w:eastAsia="zh-CN"/>
              </w:rPr>
            </w:pPr>
            <w:bookmarkStart w:id="21" w:name="OLE_LINK100"/>
            <w:r w:rsidRPr="00ED0FAB">
              <w:rPr>
                <w:lang w:eastAsia="zh-CN"/>
              </w:rPr>
              <w:t>14</w:t>
            </w:r>
            <w:r w:rsidR="000D07FD" w:rsidRPr="00ED0FAB">
              <w:rPr>
                <w:lang w:eastAsia="zh-CN"/>
              </w:rPr>
              <w:t>4</w:t>
            </w:r>
            <w:bookmarkEnd w:id="21"/>
          </w:p>
        </w:tc>
        <w:tc>
          <w:tcPr>
            <w:tcW w:w="2132" w:type="dxa"/>
            <w:tcBorders>
              <w:top w:val="single" w:sz="4" w:space="0" w:color="auto"/>
              <w:left w:val="single" w:sz="4" w:space="0" w:color="auto"/>
              <w:bottom w:val="single" w:sz="4" w:space="0" w:color="auto"/>
              <w:right w:val="single" w:sz="4" w:space="0" w:color="auto"/>
            </w:tcBorders>
            <w:hideMark/>
          </w:tcPr>
          <w:p w14:paraId="495FD386" w14:textId="5DC09C3E" w:rsidR="00A060E6" w:rsidRPr="00ED0FAB" w:rsidRDefault="000D07FD" w:rsidP="00FB22EA">
            <w:pPr>
              <w:rPr>
                <w:lang w:eastAsia="zh-CN"/>
              </w:rPr>
            </w:pPr>
            <w:r w:rsidRPr="00ED0FAB">
              <w:rPr>
                <w:lang w:eastAsia="zh-CN"/>
              </w:rPr>
              <w:t>5</w:t>
            </w:r>
            <w:bookmarkStart w:id="22" w:name="OLE_LINK107"/>
            <w:r w:rsidR="00A060E6" w:rsidRPr="00ED0FAB">
              <w:rPr>
                <w:lang w:eastAsia="zh-CN"/>
              </w:rPr>
              <w:t>0</w:t>
            </w:r>
            <w:bookmarkEnd w:id="22"/>
            <w:r w:rsidR="00A060E6" w:rsidRPr="00ED0FAB">
              <w:rPr>
                <w:lang w:eastAsia="zh-CN"/>
              </w:rPr>
              <w:t>Kbps</w:t>
            </w:r>
          </w:p>
        </w:tc>
        <w:tc>
          <w:tcPr>
            <w:tcW w:w="1904" w:type="dxa"/>
            <w:tcBorders>
              <w:top w:val="single" w:sz="4" w:space="0" w:color="auto"/>
              <w:left w:val="single" w:sz="4" w:space="0" w:color="auto"/>
              <w:bottom w:val="single" w:sz="4" w:space="0" w:color="auto"/>
              <w:right w:val="single" w:sz="4" w:space="0" w:color="auto"/>
            </w:tcBorders>
            <w:hideMark/>
          </w:tcPr>
          <w:p w14:paraId="7C428F4C" w14:textId="77777777" w:rsidR="00A060E6" w:rsidRPr="00ED0FAB" w:rsidRDefault="00A060E6" w:rsidP="00FB22EA">
            <w:pPr>
              <w:rPr>
                <w:lang w:eastAsia="zh-CN"/>
              </w:rPr>
            </w:pPr>
            <w:r w:rsidRPr="00ED0FAB">
              <w:rPr>
                <w:lang w:eastAsia="zh-CN"/>
              </w:rPr>
              <w:t>[2x]</w:t>
            </w:r>
          </w:p>
        </w:tc>
        <w:bookmarkEnd w:id="17"/>
      </w:tr>
    </w:tbl>
    <w:bookmarkEnd w:id="14"/>
    <w:bookmarkEnd w:id="18"/>
    <w:p w14:paraId="59066334" w14:textId="517C99D7" w:rsidR="00C32302" w:rsidRDefault="00F9233C" w:rsidP="0029681C">
      <w:pPr>
        <w:rPr>
          <w:rFonts w:eastAsiaTheme="minorEastAsia"/>
          <w:lang w:eastAsia="zh-CN"/>
        </w:rPr>
      </w:pPr>
      <w:r>
        <w:rPr>
          <w:rFonts w:eastAsiaTheme="minorEastAsia" w:hint="eastAsia"/>
          <w:lang w:eastAsia="zh-CN"/>
        </w:rPr>
        <w:t>N</w:t>
      </w:r>
      <w:r>
        <w:rPr>
          <w:rFonts w:eastAsiaTheme="minorEastAsia"/>
          <w:lang w:eastAsia="zh-CN"/>
        </w:rPr>
        <w:t>ote</w:t>
      </w:r>
      <w:r w:rsidR="00C32302">
        <w:rPr>
          <w:rFonts w:eastAsiaTheme="minorEastAsia"/>
          <w:lang w:eastAsia="zh-CN"/>
        </w:rPr>
        <w:t xml:space="preserve"> 1</w:t>
      </w:r>
      <w:r>
        <w:rPr>
          <w:rFonts w:eastAsiaTheme="minorEastAsia"/>
          <w:lang w:eastAsia="zh-CN"/>
        </w:rPr>
        <w:t xml:space="preserve">: </w:t>
      </w:r>
      <w:r w:rsidR="00C32302">
        <w:rPr>
          <w:rFonts w:eastAsiaTheme="minorEastAsia"/>
          <w:lang w:eastAsia="zh-CN"/>
        </w:rPr>
        <w:t xml:space="preserve">MCL with corresponding data rate for 5G system is </w:t>
      </w:r>
      <w:r w:rsidR="00A060E6">
        <w:rPr>
          <w:rFonts w:eastAsiaTheme="minorEastAsia" w:hint="eastAsia"/>
          <w:lang w:eastAsia="zh-CN"/>
        </w:rPr>
        <w:t>from</w:t>
      </w:r>
      <w:r w:rsidR="00F110F5">
        <w:rPr>
          <w:rFonts w:eastAsiaTheme="minorEastAsia"/>
          <w:lang w:eastAsia="zh-CN"/>
        </w:rPr>
        <w:t xml:space="preserve"> TR 38.830</w:t>
      </w:r>
      <w:r w:rsidR="00F110F5">
        <w:rPr>
          <w:rFonts w:eastAsiaTheme="minorEastAsia" w:hint="eastAsia"/>
          <w:lang w:eastAsia="zh-CN"/>
        </w:rPr>
        <w:t>.</w:t>
      </w:r>
    </w:p>
    <w:p w14:paraId="49CE0435" w14:textId="1328A3BB" w:rsidR="00A060E6" w:rsidRDefault="00A060E6" w:rsidP="0029681C">
      <w:r>
        <w:rPr>
          <w:rFonts w:eastAsiaTheme="minorEastAsia" w:hint="eastAsia"/>
          <w:lang w:eastAsia="zh-CN"/>
        </w:rPr>
        <w:t>N</w:t>
      </w:r>
      <w:r>
        <w:rPr>
          <w:rFonts w:eastAsiaTheme="minorEastAsia"/>
          <w:lang w:eastAsia="zh-CN"/>
        </w:rPr>
        <w:t xml:space="preserve">ote 2: </w:t>
      </w:r>
      <w:r w:rsidRPr="00A060E6">
        <w:rPr>
          <w:lang w:eastAsia="zh-CN"/>
        </w:rPr>
        <w:t xml:space="preserve">MCL = </w:t>
      </w:r>
      <w:r w:rsidRPr="00A060E6">
        <w:t xml:space="preserve">Total transmit power – Receiver sensitivity + </w:t>
      </w:r>
      <w:proofErr w:type="spellStart"/>
      <w:r w:rsidRPr="00A060E6">
        <w:t>gNB</w:t>
      </w:r>
      <w:proofErr w:type="spellEnd"/>
      <w:r w:rsidRPr="00A060E6">
        <w:t xml:space="preserve"> antenna gain (component 2)</w:t>
      </w:r>
      <w:r>
        <w:t xml:space="preserve"> as defined in [TR 38.830]</w:t>
      </w:r>
      <w:r w:rsidR="00020734">
        <w:t xml:space="preserve">, assuming 64 TXRU. </w:t>
      </w:r>
    </w:p>
    <w:p w14:paraId="40ACF2C4" w14:textId="241F2C0F" w:rsidR="00A060E6" w:rsidRDefault="00A060E6" w:rsidP="00A060E6">
      <w:pPr>
        <w:rPr>
          <w:rFonts w:eastAsia="MS Mincho"/>
        </w:rPr>
      </w:pPr>
      <w:r>
        <w:rPr>
          <w:rFonts w:eastAsia="等线"/>
          <w:bCs/>
          <w:iCs/>
        </w:rPr>
        <w:t xml:space="preserve">Furthermore, to meet wide area requirement for LPWA service, </w:t>
      </w:r>
      <w:r>
        <w:rPr>
          <w:rFonts w:eastAsiaTheme="minorEastAsia"/>
          <w:lang w:eastAsia="zh-CN"/>
        </w:rPr>
        <w:t>an additional coverage requirement of ~10dB extension compared to normal coverage bottleneck channel is required, e.g., [15</w:t>
      </w:r>
      <w:r w:rsidR="000D07FD">
        <w:rPr>
          <w:rFonts w:eastAsiaTheme="minorEastAsia"/>
          <w:lang w:eastAsia="zh-CN"/>
        </w:rPr>
        <w:t>4</w:t>
      </w:r>
      <w:r>
        <w:rPr>
          <w:rFonts w:eastAsiaTheme="minorEastAsia"/>
          <w:lang w:eastAsia="zh-CN"/>
        </w:rPr>
        <w:t xml:space="preserve">] dB MCL. </w:t>
      </w:r>
      <w:r w:rsidRPr="00C32F5C">
        <w:rPr>
          <w:rFonts w:eastAsia="MS Mincho"/>
        </w:rPr>
        <w:t>At this coupling loss</w:t>
      </w:r>
      <w:r>
        <w:rPr>
          <w:rFonts w:eastAsia="MS Mincho"/>
        </w:rPr>
        <w:t>, data rate around [</w:t>
      </w:r>
      <w:r w:rsidR="00E61788">
        <w:rPr>
          <w:rFonts w:eastAsia="MS Mincho"/>
        </w:rPr>
        <w:t>2.5</w:t>
      </w:r>
      <w:r>
        <w:rPr>
          <w:rFonts w:eastAsia="MS Mincho"/>
        </w:rPr>
        <w:t>kbps] shall be achieved, and</w:t>
      </w:r>
      <w:r w:rsidRPr="00C32F5C">
        <w:rPr>
          <w:rFonts w:eastAsia="MS Mincho"/>
        </w:rPr>
        <w:t xml:space="preserve"> </w:t>
      </w:r>
      <w:r>
        <w:rPr>
          <w:rFonts w:eastAsia="MS Mincho"/>
        </w:rPr>
        <w:t xml:space="preserve">all </w:t>
      </w:r>
      <w:r w:rsidRPr="00C32F5C">
        <w:rPr>
          <w:rFonts w:eastAsia="MS Mincho"/>
        </w:rPr>
        <w:t>relevant downlink and uplink control channels should also perform adequately.</w:t>
      </w:r>
      <w:r>
        <w:rPr>
          <w:rFonts w:eastAsia="MS Mincho"/>
        </w:rPr>
        <w:t xml:space="preserve"> </w:t>
      </w:r>
    </w:p>
    <w:p w14:paraId="5F7BCC9C" w14:textId="00BB9A36" w:rsidR="001B72BA" w:rsidRDefault="001B72BA" w:rsidP="001B72BA">
      <w:pPr>
        <w:pStyle w:val="proposal"/>
        <w:spacing w:before="120" w:after="120"/>
        <w:rPr>
          <w:rFonts w:eastAsia="等线"/>
          <w:bCs/>
          <w:iCs/>
        </w:rPr>
      </w:pPr>
      <w:r>
        <w:t>Support 6G coverage comparable to 5G mid-band</w:t>
      </w:r>
      <w:r w:rsidR="006D37AE">
        <w:t>,</w:t>
      </w:r>
      <w:r>
        <w:t xml:space="preserve"> </w:t>
      </w:r>
      <w:r>
        <w:rPr>
          <w:rFonts w:eastAsia="等线"/>
          <w:bCs/>
          <w:iCs/>
        </w:rPr>
        <w:t>r</w:t>
      </w:r>
      <w:r w:rsidRPr="00B74134">
        <w:rPr>
          <w:rFonts w:eastAsia="等线"/>
          <w:bCs/>
          <w:iCs/>
        </w:rPr>
        <w:t>eus</w:t>
      </w:r>
      <w:r>
        <w:rPr>
          <w:rFonts w:eastAsia="等线"/>
          <w:bCs/>
          <w:iCs/>
        </w:rPr>
        <w:t>ing</w:t>
      </w:r>
      <w:r w:rsidRPr="00B74134">
        <w:rPr>
          <w:rFonts w:eastAsia="等线"/>
          <w:bCs/>
          <w:iCs/>
        </w:rPr>
        <w:t xml:space="preserve"> existing 5G mid-band (~3.5GHz) site grid for 6G deployments in at least around 7 GHz</w:t>
      </w:r>
      <w:r>
        <w:rPr>
          <w:rFonts w:eastAsia="等线"/>
          <w:bCs/>
          <w:iCs/>
        </w:rPr>
        <w:t xml:space="preserve">. </w:t>
      </w:r>
    </w:p>
    <w:p w14:paraId="3D3DE0EF" w14:textId="2D0AF941" w:rsidR="001B72BA" w:rsidRDefault="001B72BA" w:rsidP="001B72BA">
      <w:pPr>
        <w:pStyle w:val="proposal"/>
        <w:spacing w:before="120" w:after="120"/>
        <w:rPr>
          <w:rFonts w:eastAsia="等线"/>
          <w:bCs/>
          <w:iCs/>
        </w:rPr>
      </w:pPr>
      <w:r>
        <w:t xml:space="preserve">Support 6G </w:t>
      </w:r>
      <w:r w:rsidR="006D37AE">
        <w:t xml:space="preserve">overall </w:t>
      </w:r>
      <w:r>
        <w:t xml:space="preserve">coverage </w:t>
      </w:r>
      <w:r w:rsidR="006D37AE">
        <w:t>improvement</w:t>
      </w:r>
      <w:r>
        <w:t xml:space="preserve"> </w:t>
      </w:r>
      <w:r w:rsidR="006D37AE">
        <w:rPr>
          <w:rFonts w:eastAsia="等线"/>
          <w:bCs/>
          <w:iCs/>
        </w:rPr>
        <w:t xml:space="preserve">in </w:t>
      </w:r>
      <w:r>
        <w:rPr>
          <w:rFonts w:eastAsia="等线"/>
          <w:bCs/>
          <w:iCs/>
        </w:rPr>
        <w:t>same spectrum band as 5G, by [2</w:t>
      </w:r>
      <w:r>
        <w:rPr>
          <w:rFonts w:eastAsia="等线" w:hint="eastAsia"/>
          <w:bCs/>
          <w:iCs/>
        </w:rPr>
        <w:t>x</w:t>
      </w:r>
      <w:r>
        <w:rPr>
          <w:rFonts w:eastAsia="等线"/>
          <w:bCs/>
          <w:iCs/>
        </w:rPr>
        <w:t xml:space="preserve">] data rate </w:t>
      </w:r>
      <w:r w:rsidR="006D37AE">
        <w:rPr>
          <w:rFonts w:eastAsia="等线"/>
          <w:bCs/>
          <w:iCs/>
        </w:rPr>
        <w:t xml:space="preserve">boost </w:t>
      </w:r>
      <w:r>
        <w:rPr>
          <w:rFonts w:eastAsia="等线"/>
          <w:bCs/>
          <w:iCs/>
        </w:rPr>
        <w:t>for normal coverage, and ~ 10dB extension for LPWA with [</w:t>
      </w:r>
      <w:r w:rsidR="00E61788">
        <w:rPr>
          <w:rFonts w:eastAsia="等线"/>
          <w:bCs/>
          <w:iCs/>
        </w:rPr>
        <w:t>2.5</w:t>
      </w:r>
      <w:r>
        <w:rPr>
          <w:rFonts w:eastAsia="等线"/>
          <w:bCs/>
          <w:iCs/>
        </w:rPr>
        <w:t xml:space="preserve">kbps] cell-edge data rate.    </w:t>
      </w:r>
    </w:p>
    <w:p w14:paraId="7A9872F6" w14:textId="7FE9CA7F" w:rsidR="00F808AF" w:rsidRDefault="00F808AF" w:rsidP="00FC0C49">
      <w:pPr>
        <w:rPr>
          <w:rFonts w:eastAsiaTheme="minorEastAsia"/>
          <w:lang w:eastAsia="zh-CN"/>
        </w:rPr>
      </w:pPr>
    </w:p>
    <w:p w14:paraId="34F0BA6E" w14:textId="07B028AA" w:rsidR="00103E12" w:rsidRPr="00F768B0" w:rsidRDefault="00103E12" w:rsidP="00FC0C49">
      <w:pPr>
        <w:pStyle w:val="title2"/>
      </w:pPr>
      <w:r w:rsidRPr="00103E12">
        <w:t>Diverse device types</w:t>
      </w:r>
    </w:p>
    <w:p w14:paraId="6D67309B" w14:textId="4DAF423A" w:rsidR="00F768B0" w:rsidRDefault="00CE44CE" w:rsidP="00FC0C49">
      <w:r>
        <w:t>I</w:t>
      </w:r>
      <w:r w:rsidRPr="005413A1">
        <w:t>n the era of 6G, the mobile system will provide its services to a myriad of devices</w:t>
      </w:r>
      <w:r>
        <w:rPr>
          <w:rFonts w:hint="eastAsia"/>
          <w:lang w:eastAsia="zh-CN"/>
        </w:rPr>
        <w:t>,</w:t>
      </w:r>
      <w:r>
        <w:rPr>
          <w:lang w:eastAsia="zh-CN"/>
        </w:rPr>
        <w:t xml:space="preserve"> from </w:t>
      </w:r>
      <w:r>
        <w:rPr>
          <w:rFonts w:hint="eastAsia"/>
          <w:lang w:eastAsia="zh-CN"/>
        </w:rPr>
        <w:t>l</w:t>
      </w:r>
      <w:r>
        <w:rPr>
          <w:lang w:eastAsia="zh-CN"/>
        </w:rPr>
        <w:t>ow-end LPWA device</w:t>
      </w:r>
      <w:r w:rsidR="006F3C6D">
        <w:rPr>
          <w:lang w:eastAsia="zh-CN"/>
        </w:rPr>
        <w:t>s</w:t>
      </w:r>
      <w:r>
        <w:rPr>
          <w:lang w:eastAsia="zh-CN"/>
        </w:rPr>
        <w:t xml:space="preserve"> to high-end advanced </w:t>
      </w:r>
      <w:proofErr w:type="spellStart"/>
      <w:r>
        <w:rPr>
          <w:lang w:eastAsia="zh-CN"/>
        </w:rPr>
        <w:t>eMBB</w:t>
      </w:r>
      <w:proofErr w:type="spellEnd"/>
      <w:r>
        <w:rPr>
          <w:lang w:eastAsia="zh-CN"/>
        </w:rPr>
        <w:t xml:space="preserve"> device</w:t>
      </w:r>
      <w:r w:rsidR="006F3C6D">
        <w:rPr>
          <w:lang w:eastAsia="zh-CN"/>
        </w:rPr>
        <w:t>s</w:t>
      </w:r>
      <w:r w:rsidRPr="005413A1">
        <w:t>.</w:t>
      </w:r>
      <w:r w:rsidR="007C4E2E">
        <w:t xml:space="preserve"> </w:t>
      </w:r>
      <w:bookmarkStart w:id="23" w:name="OLE_LINK9"/>
      <w:r w:rsidR="007C4E2E" w:rsidRPr="005413A1">
        <w:t>Despite their diverse form</w:t>
      </w:r>
      <w:r w:rsidR="007C4E2E">
        <w:t xml:space="preserve"> factor</w:t>
      </w:r>
      <w:r w:rsidR="007C4E2E" w:rsidRPr="005413A1">
        <w:t xml:space="preserve"> and distinct service scenarios, </w:t>
      </w:r>
      <w:r w:rsidR="007C4E2E">
        <w:rPr>
          <w:rFonts w:hint="eastAsia"/>
          <w:lang w:eastAsia="zh-CN"/>
        </w:rPr>
        <w:t>common</w:t>
      </w:r>
      <w:r w:rsidR="007C4E2E">
        <w:t xml:space="preserve"> framework with scalable design for these device types is desirable to </w:t>
      </w:r>
      <w:r w:rsidR="007C4E2E" w:rsidRPr="00482AF7">
        <w:rPr>
          <w:szCs w:val="21"/>
        </w:rPr>
        <w:t xml:space="preserve">minimize </w:t>
      </w:r>
      <w:r w:rsidR="0030321F">
        <w:rPr>
          <w:szCs w:val="21"/>
        </w:rPr>
        <w:t>deviation in access technology</w:t>
      </w:r>
      <w:r w:rsidR="007C4E2E" w:rsidRPr="00482AF7">
        <w:rPr>
          <w:szCs w:val="21"/>
        </w:rPr>
        <w:t xml:space="preserve"> and </w:t>
      </w:r>
      <w:r w:rsidR="007C4E2E">
        <w:rPr>
          <w:szCs w:val="21"/>
        </w:rPr>
        <w:t>leverage</w:t>
      </w:r>
      <w:r w:rsidR="007C4E2E" w:rsidRPr="00482AF7">
        <w:rPr>
          <w:szCs w:val="21"/>
        </w:rPr>
        <w:t xml:space="preserve"> economy of scale</w:t>
      </w:r>
      <w:r w:rsidR="007C4E2E">
        <w:t>.</w:t>
      </w:r>
    </w:p>
    <w:p w14:paraId="63C808A6" w14:textId="578C7912" w:rsidR="00884AED" w:rsidRDefault="00613A02" w:rsidP="00FC0C49">
      <w:pPr>
        <w:rPr>
          <w:rFonts w:eastAsiaTheme="minorEastAsia"/>
          <w:lang w:eastAsia="zh-CN"/>
        </w:rPr>
      </w:pPr>
      <w:r>
        <w:rPr>
          <w:rFonts w:eastAsiaTheme="minorEastAsia"/>
          <w:lang w:eastAsia="zh-CN"/>
        </w:rPr>
        <w:t xml:space="preserve">Clear blueprint for 6G baseband capability should be decided first to avoid compatibility </w:t>
      </w:r>
      <w:r w:rsidR="00C54BA7">
        <w:rPr>
          <w:rFonts w:eastAsiaTheme="minorEastAsia"/>
          <w:lang w:eastAsia="zh-CN"/>
        </w:rPr>
        <w:t>issue in later release.  Limited</w:t>
      </w:r>
      <w:r w:rsidR="00233D86">
        <w:rPr>
          <w:rFonts w:eastAsiaTheme="minorEastAsia"/>
          <w:lang w:eastAsia="zh-CN"/>
        </w:rPr>
        <w:t xml:space="preserve"> number of</w:t>
      </w:r>
      <w:r w:rsidR="00C54BA7">
        <w:rPr>
          <w:rFonts w:eastAsiaTheme="minorEastAsia"/>
          <w:lang w:eastAsia="zh-CN"/>
        </w:rPr>
        <w:t xml:space="preserve"> </w:t>
      </w:r>
      <w:r w:rsidR="00884AED">
        <w:rPr>
          <w:rFonts w:eastAsiaTheme="minorEastAsia"/>
          <w:lang w:eastAsia="zh-CN"/>
        </w:rPr>
        <w:t>device types</w:t>
      </w:r>
      <w:r w:rsidR="00C54BA7">
        <w:rPr>
          <w:rFonts w:eastAsiaTheme="minorEastAsia"/>
          <w:lang w:eastAsia="zh-CN"/>
        </w:rPr>
        <w:t xml:space="preserve"> can be considered, for example, three </w:t>
      </w:r>
      <w:r w:rsidR="00884AED">
        <w:rPr>
          <w:rFonts w:eastAsiaTheme="minorEastAsia"/>
          <w:lang w:eastAsia="zh-CN"/>
        </w:rPr>
        <w:t xml:space="preserve">device types </w:t>
      </w:r>
      <w:r w:rsidR="00C54BA7">
        <w:rPr>
          <w:rFonts w:eastAsiaTheme="minorEastAsia"/>
          <w:lang w:eastAsia="zh-CN"/>
        </w:rPr>
        <w:t xml:space="preserve">can be considered, </w:t>
      </w:r>
    </w:p>
    <w:p w14:paraId="0F3F5848" w14:textId="78AA9216" w:rsidR="00884AED" w:rsidRDefault="00884AED" w:rsidP="00FC0C49">
      <w:pPr>
        <w:rPr>
          <w:rFonts w:eastAsiaTheme="minorEastAsia"/>
          <w:lang w:eastAsia="zh-CN"/>
        </w:rPr>
      </w:pPr>
      <w:r>
        <w:rPr>
          <w:rFonts w:eastAsiaTheme="minorEastAsia"/>
          <w:lang w:eastAsia="zh-CN"/>
        </w:rPr>
        <w:t>Devi</w:t>
      </w:r>
      <w:r w:rsidR="009300E4">
        <w:rPr>
          <w:rFonts w:eastAsiaTheme="minorEastAsia"/>
          <w:lang w:eastAsia="zh-CN"/>
        </w:rPr>
        <w:t>c</w:t>
      </w:r>
      <w:r>
        <w:rPr>
          <w:rFonts w:eastAsiaTheme="minorEastAsia"/>
          <w:lang w:eastAsia="zh-CN"/>
        </w:rPr>
        <w:t xml:space="preserve">e type A is </w:t>
      </w:r>
      <w:r w:rsidR="004E3815">
        <w:rPr>
          <w:rFonts w:eastAsiaTheme="minorEastAsia"/>
          <w:lang w:eastAsia="zh-CN"/>
        </w:rPr>
        <w:t>target</w:t>
      </w:r>
      <w:r w:rsidR="009300E4">
        <w:rPr>
          <w:rFonts w:eastAsiaTheme="minorEastAsia"/>
          <w:lang w:eastAsia="zh-CN"/>
        </w:rPr>
        <w:t>ing</w:t>
      </w:r>
      <w:r w:rsidR="004E3815">
        <w:rPr>
          <w:rFonts w:eastAsiaTheme="minorEastAsia"/>
          <w:lang w:eastAsia="zh-CN"/>
        </w:rPr>
        <w:t xml:space="preserve"> smartphone</w:t>
      </w:r>
      <w:r w:rsidR="009300E4">
        <w:rPr>
          <w:rFonts w:eastAsiaTheme="minorEastAsia"/>
          <w:lang w:eastAsia="zh-CN"/>
        </w:rPr>
        <w:t>s</w:t>
      </w:r>
      <w:r w:rsidR="004E3815">
        <w:rPr>
          <w:rFonts w:eastAsiaTheme="minorEastAsia"/>
          <w:lang w:eastAsia="zh-CN"/>
        </w:rPr>
        <w:t xml:space="preserve">, immersive </w:t>
      </w:r>
      <w:proofErr w:type="spellStart"/>
      <w:r w:rsidR="004E3815">
        <w:rPr>
          <w:rFonts w:eastAsiaTheme="minorEastAsia"/>
          <w:lang w:eastAsia="zh-CN"/>
        </w:rPr>
        <w:t>eMBB</w:t>
      </w:r>
      <w:proofErr w:type="spellEnd"/>
      <w:r w:rsidR="004E3815">
        <w:rPr>
          <w:rFonts w:eastAsiaTheme="minorEastAsia"/>
          <w:lang w:eastAsia="zh-CN"/>
        </w:rPr>
        <w:t xml:space="preserve"> device, etc.</w:t>
      </w:r>
    </w:p>
    <w:p w14:paraId="26F32874" w14:textId="42B35C1D" w:rsidR="004E3815" w:rsidRDefault="004E3815" w:rsidP="00FC0C49">
      <w:pPr>
        <w:rPr>
          <w:rFonts w:eastAsiaTheme="minorEastAsia"/>
          <w:lang w:eastAsia="zh-CN"/>
        </w:rPr>
      </w:pPr>
      <w:r>
        <w:rPr>
          <w:rFonts w:eastAsiaTheme="minorEastAsia"/>
          <w:lang w:eastAsia="zh-CN"/>
        </w:rPr>
        <w:t>Device type B is target</w:t>
      </w:r>
      <w:r w:rsidR="009300E4">
        <w:rPr>
          <w:rFonts w:eastAsiaTheme="minorEastAsia"/>
          <w:lang w:eastAsia="zh-CN"/>
        </w:rPr>
        <w:t>ing</w:t>
      </w:r>
      <w:r>
        <w:rPr>
          <w:rFonts w:eastAsiaTheme="minorEastAsia"/>
          <w:lang w:eastAsia="zh-CN"/>
        </w:rPr>
        <w:t xml:space="preserve"> reduced capability </w:t>
      </w:r>
      <w:proofErr w:type="spellStart"/>
      <w:r>
        <w:rPr>
          <w:rFonts w:eastAsiaTheme="minorEastAsia"/>
          <w:lang w:eastAsia="zh-CN"/>
        </w:rPr>
        <w:t>eMBB</w:t>
      </w:r>
      <w:proofErr w:type="spellEnd"/>
      <w:r>
        <w:rPr>
          <w:rFonts w:eastAsiaTheme="minorEastAsia"/>
          <w:lang w:eastAsia="zh-CN"/>
        </w:rPr>
        <w:t xml:space="preserve"> device, </w:t>
      </w:r>
      <w:r w:rsidR="00424CA7">
        <w:rPr>
          <w:rFonts w:eastAsiaTheme="minorEastAsia"/>
          <w:lang w:eastAsia="zh-CN"/>
        </w:rPr>
        <w:t xml:space="preserve">e.g. </w:t>
      </w:r>
      <w:r>
        <w:rPr>
          <w:rFonts w:eastAsiaTheme="minorEastAsia"/>
          <w:lang w:eastAsia="zh-CN"/>
        </w:rPr>
        <w:t>wearable</w:t>
      </w:r>
      <w:r w:rsidR="00B936BD">
        <w:rPr>
          <w:rFonts w:eastAsiaTheme="minorEastAsia"/>
          <w:lang w:eastAsia="zh-CN"/>
        </w:rPr>
        <w:t>/</w:t>
      </w:r>
      <w:r>
        <w:rPr>
          <w:rFonts w:eastAsiaTheme="minorEastAsia"/>
          <w:lang w:eastAsia="zh-CN"/>
        </w:rPr>
        <w:t>XR, etc.</w:t>
      </w:r>
    </w:p>
    <w:p w14:paraId="5872B6CB" w14:textId="4997A282" w:rsidR="004E3815" w:rsidRPr="004E3815" w:rsidRDefault="004E3815" w:rsidP="00FC0C49">
      <w:pPr>
        <w:rPr>
          <w:rFonts w:eastAsiaTheme="minorEastAsia"/>
          <w:lang w:eastAsia="zh-CN"/>
        </w:rPr>
      </w:pPr>
      <w:r>
        <w:rPr>
          <w:rFonts w:eastAsiaTheme="minorEastAsia"/>
          <w:lang w:eastAsia="zh-CN"/>
        </w:rPr>
        <w:t xml:space="preserve">Device type </w:t>
      </w:r>
      <w:r>
        <w:rPr>
          <w:rFonts w:eastAsiaTheme="minorEastAsia" w:hint="eastAsia"/>
          <w:lang w:eastAsia="zh-CN"/>
        </w:rPr>
        <w:t>C</w:t>
      </w:r>
      <w:r>
        <w:rPr>
          <w:rFonts w:eastAsiaTheme="minorEastAsia"/>
          <w:lang w:eastAsia="zh-CN"/>
        </w:rPr>
        <w:t xml:space="preserve"> is target</w:t>
      </w:r>
      <w:r w:rsidR="009300E4">
        <w:rPr>
          <w:rFonts w:eastAsiaTheme="minorEastAsia"/>
          <w:lang w:eastAsia="zh-CN"/>
        </w:rPr>
        <w:t>ing</w:t>
      </w:r>
      <w:r>
        <w:rPr>
          <w:rFonts w:eastAsiaTheme="minorEastAsia"/>
          <w:lang w:eastAsia="zh-CN"/>
        </w:rPr>
        <w:t xml:space="preserve"> </w:t>
      </w:r>
      <w:proofErr w:type="spellStart"/>
      <w:r>
        <w:rPr>
          <w:rFonts w:eastAsiaTheme="minorEastAsia"/>
          <w:lang w:eastAsia="zh-CN"/>
        </w:rPr>
        <w:t>IoT</w:t>
      </w:r>
      <w:proofErr w:type="spellEnd"/>
      <w:r w:rsidR="00B936BD">
        <w:rPr>
          <w:rFonts w:eastAsiaTheme="minorEastAsia"/>
          <w:lang w:eastAsia="zh-CN"/>
        </w:rPr>
        <w:t>/</w:t>
      </w:r>
      <w:r>
        <w:rPr>
          <w:rFonts w:eastAsiaTheme="minorEastAsia"/>
          <w:lang w:eastAsia="zh-CN"/>
        </w:rPr>
        <w:t>LPWA device.</w:t>
      </w:r>
    </w:p>
    <w:p w14:paraId="2E9670BF" w14:textId="5DECA1E4" w:rsidR="00C54BA7" w:rsidRDefault="008E06AA" w:rsidP="00FC0C49">
      <w:pPr>
        <w:rPr>
          <w:rFonts w:eastAsiaTheme="minorEastAsia"/>
          <w:lang w:eastAsia="zh-CN"/>
        </w:rPr>
      </w:pPr>
      <w:r>
        <w:rPr>
          <w:rFonts w:eastAsiaTheme="minorEastAsia"/>
          <w:lang w:eastAsia="zh-CN"/>
        </w:rPr>
        <w:t>Our views on</w:t>
      </w:r>
      <w:r w:rsidR="00D121FC">
        <w:rPr>
          <w:rFonts w:eastAsiaTheme="minorEastAsia"/>
          <w:lang w:eastAsia="zh-CN"/>
        </w:rPr>
        <w:t xml:space="preserve"> </w:t>
      </w:r>
      <w:r w:rsidR="004E3815">
        <w:rPr>
          <w:rFonts w:eastAsiaTheme="minorEastAsia"/>
          <w:lang w:eastAsia="zh-CN"/>
        </w:rPr>
        <w:t>the three device types</w:t>
      </w:r>
      <w:r w:rsidR="00D121FC">
        <w:rPr>
          <w:rFonts w:eastAsiaTheme="minorEastAsia"/>
          <w:lang w:eastAsia="zh-CN"/>
        </w:rPr>
        <w:t xml:space="preserve"> on U6G (6425-7125MHz) </w:t>
      </w:r>
      <w:r w:rsidR="00C54BA7">
        <w:rPr>
          <w:rFonts w:eastAsiaTheme="minorEastAsia"/>
          <w:lang w:eastAsia="zh-CN"/>
        </w:rPr>
        <w:t xml:space="preserve">are provided in the following </w:t>
      </w:r>
      <w:r w:rsidR="00D121FC">
        <w:rPr>
          <w:rFonts w:eastAsiaTheme="minorEastAsia"/>
          <w:lang w:eastAsia="zh-CN"/>
        </w:rPr>
        <w:t>Table 5.</w:t>
      </w:r>
    </w:p>
    <w:p w14:paraId="74BEC6B3" w14:textId="0A1F18E9" w:rsidR="00D121FC" w:rsidRDefault="00D121FC" w:rsidP="00D121FC">
      <w:pPr>
        <w:pStyle w:val="a5"/>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D</w:t>
      </w:r>
      <w:r w:rsidRPr="00103E12">
        <w:t>evice types</w:t>
      </w:r>
      <w:r>
        <w:t xml:space="preserve"> suggestion</w:t>
      </w:r>
    </w:p>
    <w:tbl>
      <w:tblPr>
        <w:tblStyle w:val="a7"/>
        <w:tblW w:w="0" w:type="auto"/>
        <w:tblLook w:val="04A0" w:firstRow="1" w:lastRow="0" w:firstColumn="1" w:lastColumn="0" w:noHBand="0" w:noVBand="1"/>
      </w:tblPr>
      <w:tblGrid>
        <w:gridCol w:w="2265"/>
        <w:gridCol w:w="2265"/>
        <w:gridCol w:w="2265"/>
        <w:gridCol w:w="2265"/>
      </w:tblGrid>
      <w:tr w:rsidR="00C54BA7" w14:paraId="4E793BD9" w14:textId="77777777" w:rsidTr="00C54BA7">
        <w:tc>
          <w:tcPr>
            <w:tcW w:w="2265" w:type="dxa"/>
          </w:tcPr>
          <w:p w14:paraId="78CF76A9" w14:textId="77777777" w:rsidR="00C54BA7" w:rsidRDefault="00C54BA7" w:rsidP="00FC0C49">
            <w:pPr>
              <w:rPr>
                <w:rFonts w:eastAsiaTheme="minorEastAsia"/>
                <w:lang w:eastAsia="zh-CN"/>
              </w:rPr>
            </w:pPr>
          </w:p>
        </w:tc>
        <w:tc>
          <w:tcPr>
            <w:tcW w:w="2265" w:type="dxa"/>
          </w:tcPr>
          <w:p w14:paraId="4A0818A5" w14:textId="2029A67D" w:rsidR="00C54BA7" w:rsidRDefault="00C74875" w:rsidP="00FC0C49">
            <w:pPr>
              <w:rPr>
                <w:rFonts w:eastAsiaTheme="minorEastAsia"/>
                <w:lang w:eastAsia="zh-CN"/>
              </w:rPr>
            </w:pPr>
            <w:bookmarkStart w:id="24" w:name="OLE_LINK5"/>
            <w:r w:rsidRPr="004E3815">
              <w:rPr>
                <w:rFonts w:eastAsiaTheme="minorEastAsia"/>
                <w:lang w:eastAsia="zh-CN"/>
              </w:rPr>
              <w:t>Device typ</w:t>
            </w:r>
            <w:r w:rsidR="00033330" w:rsidRPr="004E3815">
              <w:rPr>
                <w:rFonts w:eastAsiaTheme="minorEastAsia"/>
                <w:lang w:eastAsia="zh-CN"/>
              </w:rPr>
              <w:t>e</w:t>
            </w:r>
            <w:bookmarkEnd w:id="24"/>
            <w:r w:rsidR="00C54BA7">
              <w:rPr>
                <w:rFonts w:eastAsiaTheme="minorEastAsia"/>
                <w:lang w:eastAsia="zh-CN"/>
              </w:rPr>
              <w:t xml:space="preserve"> A</w:t>
            </w:r>
            <w:r w:rsidR="001C6DBA">
              <w:rPr>
                <w:rFonts w:eastAsiaTheme="minorEastAsia"/>
                <w:lang w:eastAsia="zh-CN"/>
              </w:rPr>
              <w:t xml:space="preserve"> </w:t>
            </w:r>
          </w:p>
        </w:tc>
        <w:tc>
          <w:tcPr>
            <w:tcW w:w="2265" w:type="dxa"/>
          </w:tcPr>
          <w:p w14:paraId="33A65778" w14:textId="78E4BCBC" w:rsidR="00C54BA7" w:rsidRDefault="004E3815" w:rsidP="00FC0C49">
            <w:pPr>
              <w:rPr>
                <w:rFonts w:eastAsiaTheme="minorEastAsia"/>
                <w:lang w:eastAsia="zh-CN"/>
              </w:rPr>
            </w:pPr>
            <w:r w:rsidRPr="004E3815">
              <w:rPr>
                <w:rFonts w:eastAsiaTheme="minorEastAsia"/>
                <w:lang w:eastAsia="zh-CN"/>
              </w:rPr>
              <w:t>Device type</w:t>
            </w:r>
            <w:r w:rsidR="00C54BA7">
              <w:rPr>
                <w:rFonts w:eastAsiaTheme="minorEastAsia"/>
                <w:lang w:eastAsia="zh-CN"/>
              </w:rPr>
              <w:t xml:space="preserve"> B</w:t>
            </w:r>
            <w:r w:rsidR="00DF5651">
              <w:rPr>
                <w:rFonts w:eastAsiaTheme="minorEastAsia"/>
                <w:lang w:eastAsia="zh-CN"/>
              </w:rPr>
              <w:t xml:space="preserve"> </w:t>
            </w:r>
          </w:p>
        </w:tc>
        <w:tc>
          <w:tcPr>
            <w:tcW w:w="2265" w:type="dxa"/>
          </w:tcPr>
          <w:p w14:paraId="0F767528" w14:textId="7A296264" w:rsidR="00C54BA7" w:rsidRDefault="004E3815" w:rsidP="00FC0C49">
            <w:pPr>
              <w:rPr>
                <w:rFonts w:eastAsiaTheme="minorEastAsia"/>
                <w:lang w:eastAsia="zh-CN"/>
              </w:rPr>
            </w:pPr>
            <w:r w:rsidRPr="004E3815">
              <w:rPr>
                <w:rFonts w:eastAsiaTheme="minorEastAsia"/>
                <w:lang w:eastAsia="zh-CN"/>
              </w:rPr>
              <w:t>Device type</w:t>
            </w:r>
            <w:r w:rsidR="00C54BA7">
              <w:rPr>
                <w:rFonts w:eastAsiaTheme="minorEastAsia"/>
                <w:lang w:eastAsia="zh-CN"/>
              </w:rPr>
              <w:t xml:space="preserve"> C</w:t>
            </w:r>
          </w:p>
        </w:tc>
      </w:tr>
      <w:tr w:rsidR="001C6DBA" w14:paraId="3F1E9935" w14:textId="77777777" w:rsidTr="00C54BA7">
        <w:tc>
          <w:tcPr>
            <w:tcW w:w="2265" w:type="dxa"/>
          </w:tcPr>
          <w:p w14:paraId="1C46E5AD" w14:textId="783A30C7" w:rsidR="001C6DBA" w:rsidRDefault="00033330" w:rsidP="00C54BA7">
            <w:pPr>
              <w:rPr>
                <w:rFonts w:eastAsiaTheme="minorEastAsia"/>
                <w:lang w:eastAsia="zh-CN"/>
              </w:rPr>
            </w:pPr>
            <w:bookmarkStart w:id="25" w:name="OLE_LINK66"/>
            <w:bookmarkStart w:id="26" w:name="_Hlk199342017"/>
            <w:r>
              <w:rPr>
                <w:rFonts w:eastAsiaTheme="minorEastAsia"/>
                <w:lang w:eastAsia="zh-CN"/>
              </w:rPr>
              <w:t>Downlink p</w:t>
            </w:r>
            <w:r w:rsidR="00C74875">
              <w:rPr>
                <w:rFonts w:eastAsiaTheme="minorEastAsia"/>
                <w:lang w:eastAsia="zh-CN"/>
              </w:rPr>
              <w:t>eak d</w:t>
            </w:r>
            <w:r w:rsidR="001C6DBA">
              <w:rPr>
                <w:rFonts w:eastAsiaTheme="minorEastAsia" w:hint="eastAsia"/>
                <w:lang w:eastAsia="zh-CN"/>
              </w:rPr>
              <w:t>ata</w:t>
            </w:r>
            <w:r w:rsidR="001C6DBA">
              <w:rPr>
                <w:rFonts w:eastAsiaTheme="minorEastAsia"/>
                <w:lang w:eastAsia="zh-CN"/>
              </w:rPr>
              <w:t xml:space="preserve"> </w:t>
            </w:r>
            <w:r w:rsidR="001C6DBA">
              <w:rPr>
                <w:rFonts w:eastAsiaTheme="minorEastAsia" w:hint="eastAsia"/>
                <w:lang w:eastAsia="zh-CN"/>
              </w:rPr>
              <w:t>rate</w:t>
            </w:r>
            <w:bookmarkEnd w:id="25"/>
          </w:p>
        </w:tc>
        <w:tc>
          <w:tcPr>
            <w:tcW w:w="2265" w:type="dxa"/>
          </w:tcPr>
          <w:p w14:paraId="66E5D0F2" w14:textId="586C286D" w:rsidR="001C6DBA" w:rsidRPr="00836DB9" w:rsidRDefault="00C74875" w:rsidP="00C54BA7">
            <w:pPr>
              <w:rPr>
                <w:rFonts w:eastAsiaTheme="minorEastAsia"/>
                <w:lang w:eastAsia="zh-CN"/>
              </w:rPr>
            </w:pPr>
            <w:r>
              <w:rPr>
                <w:rFonts w:eastAsiaTheme="minorEastAsia" w:hint="eastAsia"/>
                <w:lang w:eastAsia="zh-CN"/>
              </w:rPr>
              <w:t>~</w:t>
            </w:r>
            <w:r w:rsidR="001C6DBA">
              <w:rPr>
                <w:rFonts w:eastAsiaTheme="minorEastAsia" w:hint="eastAsia"/>
                <w:lang w:eastAsia="zh-CN"/>
              </w:rPr>
              <w:t>1</w:t>
            </w:r>
            <w:r w:rsidR="001C6DBA">
              <w:rPr>
                <w:rFonts w:eastAsiaTheme="minorEastAsia"/>
                <w:lang w:eastAsia="zh-CN"/>
              </w:rPr>
              <w:t>0Gbps</w:t>
            </w:r>
            <w:r w:rsidR="001123B3">
              <w:rPr>
                <w:rFonts w:eastAsiaTheme="minorEastAsia"/>
                <w:lang w:eastAsia="zh-CN"/>
              </w:rPr>
              <w:t xml:space="preserve"> </w:t>
            </w:r>
          </w:p>
        </w:tc>
        <w:tc>
          <w:tcPr>
            <w:tcW w:w="2265" w:type="dxa"/>
          </w:tcPr>
          <w:p w14:paraId="198DCF79" w14:textId="066C0672" w:rsidR="001C6DBA" w:rsidRDefault="00FC77FB" w:rsidP="00C54BA7">
            <w:pPr>
              <w:rPr>
                <w:rFonts w:eastAsiaTheme="minorEastAsia"/>
                <w:lang w:eastAsia="zh-CN"/>
              </w:rPr>
            </w:pPr>
            <w:r>
              <w:rPr>
                <w:rFonts w:eastAsiaTheme="minorEastAsia"/>
                <w:lang w:eastAsia="zh-CN"/>
              </w:rPr>
              <w:t xml:space="preserve">200Mbps </w:t>
            </w:r>
            <w:r w:rsidR="00C74875">
              <w:rPr>
                <w:rFonts w:eastAsiaTheme="minorEastAsia"/>
                <w:lang w:eastAsia="zh-CN"/>
              </w:rPr>
              <w:t xml:space="preserve">~ </w:t>
            </w:r>
            <w:r w:rsidR="001C6DBA">
              <w:rPr>
                <w:rFonts w:eastAsiaTheme="minorEastAsia" w:hint="eastAsia"/>
                <w:lang w:eastAsia="zh-CN"/>
              </w:rPr>
              <w:t>1</w:t>
            </w:r>
            <w:r w:rsidR="001C6DBA">
              <w:rPr>
                <w:rFonts w:eastAsiaTheme="minorEastAsia"/>
                <w:lang w:eastAsia="zh-CN"/>
              </w:rPr>
              <w:t>Gbps</w:t>
            </w:r>
          </w:p>
        </w:tc>
        <w:tc>
          <w:tcPr>
            <w:tcW w:w="2265" w:type="dxa"/>
          </w:tcPr>
          <w:p w14:paraId="705D1C96" w14:textId="5D68F779" w:rsidR="001C6DBA" w:rsidRPr="007003F3" w:rsidRDefault="00C74875" w:rsidP="00C54BA7">
            <w:pPr>
              <w:rPr>
                <w:rFonts w:eastAsiaTheme="minorEastAsia"/>
                <w:lang w:eastAsia="zh-CN"/>
              </w:rPr>
            </w:pPr>
            <w:r>
              <w:rPr>
                <w:rFonts w:eastAsiaTheme="minorEastAsia"/>
                <w:lang w:eastAsia="zh-CN"/>
              </w:rPr>
              <w:t>~</w:t>
            </w:r>
            <w:r w:rsidR="001C6DBA">
              <w:rPr>
                <w:rFonts w:eastAsiaTheme="minorEastAsia" w:hint="eastAsia"/>
                <w:lang w:eastAsia="zh-CN"/>
              </w:rPr>
              <w:t>1</w:t>
            </w:r>
            <w:r w:rsidR="001C6DBA">
              <w:rPr>
                <w:rFonts w:eastAsiaTheme="minorEastAsia"/>
                <w:lang w:eastAsia="zh-CN"/>
              </w:rPr>
              <w:t>0</w:t>
            </w:r>
            <w:r w:rsidR="001C6DBA">
              <w:rPr>
                <w:rFonts w:eastAsiaTheme="minorEastAsia" w:hint="eastAsia"/>
                <w:lang w:eastAsia="zh-CN"/>
              </w:rPr>
              <w:t>M</w:t>
            </w:r>
            <w:r w:rsidR="0077782B">
              <w:rPr>
                <w:rFonts w:eastAsiaTheme="minorEastAsia"/>
                <w:lang w:eastAsia="zh-CN"/>
              </w:rPr>
              <w:t>bp</w:t>
            </w:r>
            <w:r w:rsidR="001C6DBA">
              <w:rPr>
                <w:rFonts w:eastAsiaTheme="minorEastAsia" w:hint="eastAsia"/>
                <w:lang w:eastAsia="zh-CN"/>
              </w:rPr>
              <w:t>s</w:t>
            </w:r>
          </w:p>
        </w:tc>
      </w:tr>
      <w:tr w:rsidR="00590DE7" w14:paraId="3ABF9C71" w14:textId="77777777" w:rsidTr="00C54BA7">
        <w:tc>
          <w:tcPr>
            <w:tcW w:w="2265" w:type="dxa"/>
          </w:tcPr>
          <w:p w14:paraId="07ECD668" w14:textId="39ADFC4A" w:rsidR="00590DE7" w:rsidRDefault="00590DE7" w:rsidP="00590DE7">
            <w:pPr>
              <w:rPr>
                <w:rFonts w:eastAsiaTheme="minorEastAsia"/>
                <w:lang w:eastAsia="zh-CN"/>
              </w:rPr>
            </w:pPr>
            <w:bookmarkStart w:id="27" w:name="_Hlk199342355"/>
            <w:bookmarkEnd w:id="26"/>
            <w:r>
              <w:rPr>
                <w:rFonts w:eastAsiaTheme="minorEastAsia" w:hint="eastAsia"/>
                <w:lang w:eastAsia="zh-CN"/>
              </w:rPr>
              <w:t>U</w:t>
            </w:r>
            <w:r>
              <w:rPr>
                <w:rFonts w:eastAsiaTheme="minorEastAsia"/>
                <w:lang w:eastAsia="zh-CN"/>
              </w:rPr>
              <w:t>plink peak data rate</w:t>
            </w:r>
          </w:p>
        </w:tc>
        <w:tc>
          <w:tcPr>
            <w:tcW w:w="2265" w:type="dxa"/>
          </w:tcPr>
          <w:p w14:paraId="23EA05FC" w14:textId="2798C75D" w:rsidR="00590DE7" w:rsidRPr="00836DB9" w:rsidRDefault="0073273D" w:rsidP="00590DE7">
            <w:pPr>
              <w:rPr>
                <w:rFonts w:eastAsiaTheme="minorEastAsia"/>
                <w:lang w:eastAsia="zh-CN"/>
              </w:rPr>
            </w:pPr>
            <w:r>
              <w:rPr>
                <w:rFonts w:eastAsiaTheme="minorEastAsia" w:hint="eastAsia"/>
                <w:lang w:eastAsia="zh-CN"/>
              </w:rPr>
              <w:t>~</w:t>
            </w:r>
            <w:r w:rsidR="00BD0670">
              <w:rPr>
                <w:rFonts w:eastAsiaTheme="minorEastAsia"/>
                <w:lang w:eastAsia="zh-CN"/>
              </w:rPr>
              <w:t>2</w:t>
            </w:r>
            <w:r>
              <w:rPr>
                <w:rFonts w:eastAsiaTheme="minorEastAsia"/>
                <w:lang w:eastAsia="zh-CN"/>
              </w:rPr>
              <w:t>Gbps</w:t>
            </w:r>
          </w:p>
        </w:tc>
        <w:tc>
          <w:tcPr>
            <w:tcW w:w="2265" w:type="dxa"/>
          </w:tcPr>
          <w:p w14:paraId="63F462D8" w14:textId="24B7C434" w:rsidR="00590DE7" w:rsidRDefault="00FC77FB" w:rsidP="00590DE7">
            <w:pPr>
              <w:rPr>
                <w:rFonts w:eastAsiaTheme="minorEastAsia"/>
                <w:lang w:eastAsia="zh-CN"/>
              </w:rPr>
            </w:pPr>
            <w:r>
              <w:rPr>
                <w:rFonts w:eastAsiaTheme="minorEastAsia"/>
                <w:lang w:eastAsia="zh-CN"/>
              </w:rPr>
              <w:t>50</w:t>
            </w:r>
            <w:r>
              <w:rPr>
                <w:rFonts w:eastAsiaTheme="minorEastAsia" w:hint="eastAsia"/>
                <w:lang w:eastAsia="zh-CN"/>
              </w:rPr>
              <w:t>M</w:t>
            </w:r>
            <w:r>
              <w:rPr>
                <w:rFonts w:eastAsiaTheme="minorEastAsia"/>
                <w:lang w:eastAsia="zh-CN"/>
              </w:rPr>
              <w:t xml:space="preserve">bps </w:t>
            </w:r>
            <w:r w:rsidR="0077782B">
              <w:rPr>
                <w:rFonts w:eastAsiaTheme="minorEastAsia"/>
                <w:lang w:eastAsia="zh-CN"/>
              </w:rPr>
              <w:t xml:space="preserve">~ </w:t>
            </w:r>
            <w:r>
              <w:rPr>
                <w:rFonts w:eastAsiaTheme="minorEastAsia"/>
                <w:lang w:eastAsia="zh-CN"/>
              </w:rPr>
              <w:t>200</w:t>
            </w:r>
            <w:r>
              <w:rPr>
                <w:rFonts w:eastAsiaTheme="minorEastAsia" w:hint="eastAsia"/>
                <w:lang w:eastAsia="zh-CN"/>
              </w:rPr>
              <w:t>M</w:t>
            </w:r>
            <w:r>
              <w:rPr>
                <w:rFonts w:eastAsiaTheme="minorEastAsia"/>
                <w:lang w:eastAsia="zh-CN"/>
              </w:rPr>
              <w:t>bps</w:t>
            </w:r>
          </w:p>
        </w:tc>
        <w:tc>
          <w:tcPr>
            <w:tcW w:w="2265" w:type="dxa"/>
          </w:tcPr>
          <w:p w14:paraId="3180F18E" w14:textId="38EED249" w:rsidR="00590DE7" w:rsidRPr="007003F3" w:rsidRDefault="0077782B" w:rsidP="00590DE7">
            <w:pPr>
              <w:rPr>
                <w:rFonts w:eastAsiaTheme="minorEastAsia"/>
                <w:lang w:eastAsia="zh-CN"/>
              </w:rPr>
            </w:pPr>
            <w:r w:rsidRPr="008B0950">
              <w:rPr>
                <w:rFonts w:eastAsiaTheme="minorEastAsia" w:hint="eastAsia"/>
                <w:lang w:eastAsia="zh-CN"/>
              </w:rPr>
              <w:t>~</w:t>
            </w:r>
            <w:r w:rsidRPr="008B0950">
              <w:rPr>
                <w:rFonts w:eastAsiaTheme="minorEastAsia"/>
                <w:lang w:eastAsia="zh-CN"/>
              </w:rPr>
              <w:t>5Mbps</w:t>
            </w:r>
          </w:p>
        </w:tc>
      </w:tr>
      <w:tr w:rsidR="00590DE7" w14:paraId="11847CD2" w14:textId="77777777" w:rsidTr="00C54BA7">
        <w:tc>
          <w:tcPr>
            <w:tcW w:w="2265" w:type="dxa"/>
          </w:tcPr>
          <w:p w14:paraId="1BF9D624" w14:textId="088E43C9" w:rsidR="00590DE7" w:rsidRDefault="00590DE7" w:rsidP="00590DE7">
            <w:pPr>
              <w:rPr>
                <w:rFonts w:eastAsiaTheme="minorEastAsia"/>
                <w:lang w:eastAsia="zh-CN"/>
              </w:rPr>
            </w:pPr>
            <w:bookmarkStart w:id="28" w:name="OLE_LINK75"/>
            <w:bookmarkEnd w:id="27"/>
            <w:r>
              <w:rPr>
                <w:rFonts w:eastAsiaTheme="minorEastAsia"/>
                <w:lang w:eastAsia="zh-CN"/>
              </w:rPr>
              <w:t>Supp</w:t>
            </w:r>
            <w:bookmarkStart w:id="29" w:name="OLE_LINK74"/>
            <w:r>
              <w:rPr>
                <w:rFonts w:eastAsiaTheme="minorEastAsia"/>
                <w:lang w:eastAsia="zh-CN"/>
              </w:rPr>
              <w:t xml:space="preserve">orted maximum downlink </w:t>
            </w:r>
            <w:r w:rsidR="00214879">
              <w:rPr>
                <w:rFonts w:eastAsiaTheme="minorEastAsia"/>
                <w:lang w:eastAsia="zh-CN"/>
              </w:rPr>
              <w:t xml:space="preserve">channel </w:t>
            </w:r>
            <w:r>
              <w:rPr>
                <w:rFonts w:eastAsiaTheme="minorEastAsia"/>
                <w:lang w:eastAsia="zh-CN"/>
              </w:rPr>
              <w:t>bandwidth</w:t>
            </w:r>
            <w:bookmarkEnd w:id="28"/>
            <w:bookmarkEnd w:id="29"/>
          </w:p>
        </w:tc>
        <w:tc>
          <w:tcPr>
            <w:tcW w:w="2265" w:type="dxa"/>
          </w:tcPr>
          <w:p w14:paraId="5A98E28B" w14:textId="11EA2CF0" w:rsidR="00590DE7" w:rsidRDefault="00590DE7" w:rsidP="00590DE7">
            <w:pPr>
              <w:rPr>
                <w:rFonts w:eastAsiaTheme="minorEastAsia"/>
                <w:lang w:eastAsia="zh-CN"/>
              </w:rPr>
            </w:pPr>
            <w:r w:rsidRPr="00836DB9">
              <w:rPr>
                <w:rFonts w:eastAsiaTheme="minorEastAsia" w:hint="eastAsia"/>
                <w:lang w:eastAsia="zh-CN"/>
              </w:rPr>
              <w:t>≥</w:t>
            </w:r>
            <w:r>
              <w:rPr>
                <w:rFonts w:eastAsiaTheme="minorEastAsia" w:hint="eastAsia"/>
                <w:lang w:eastAsia="zh-CN"/>
              </w:rPr>
              <w:t xml:space="preserve"> </w:t>
            </w:r>
            <w:r>
              <w:rPr>
                <w:rFonts w:eastAsiaTheme="minorEastAsia"/>
                <w:lang w:eastAsia="zh-CN"/>
              </w:rPr>
              <w:t>200 M</w:t>
            </w:r>
            <w:r>
              <w:rPr>
                <w:rFonts w:eastAsiaTheme="minorEastAsia" w:hint="eastAsia"/>
                <w:lang w:eastAsia="zh-CN"/>
              </w:rPr>
              <w:t>Hz</w:t>
            </w:r>
          </w:p>
        </w:tc>
        <w:tc>
          <w:tcPr>
            <w:tcW w:w="2265" w:type="dxa"/>
          </w:tcPr>
          <w:p w14:paraId="3637C291" w14:textId="3D061ABA" w:rsidR="00590DE7" w:rsidRDefault="00590DE7" w:rsidP="00590DE7">
            <w:pPr>
              <w:rPr>
                <w:rFonts w:eastAsiaTheme="minorEastAsia"/>
                <w:lang w:eastAsia="zh-CN"/>
              </w:rPr>
            </w:pPr>
            <w:bookmarkStart w:id="30" w:name="OLE_LINK62"/>
            <w:r>
              <w:rPr>
                <w:rFonts w:eastAsiaTheme="minorEastAsia"/>
                <w:lang w:eastAsia="zh-CN"/>
              </w:rPr>
              <w:t>100 M</w:t>
            </w:r>
            <w:r>
              <w:rPr>
                <w:rFonts w:eastAsiaTheme="minorEastAsia" w:hint="eastAsia"/>
                <w:lang w:eastAsia="zh-CN"/>
              </w:rPr>
              <w:t>H</w:t>
            </w:r>
            <w:bookmarkEnd w:id="30"/>
            <w:r>
              <w:rPr>
                <w:rFonts w:eastAsiaTheme="minorEastAsia" w:hint="eastAsia"/>
                <w:lang w:eastAsia="zh-CN"/>
              </w:rPr>
              <w:t>z</w:t>
            </w:r>
          </w:p>
        </w:tc>
        <w:tc>
          <w:tcPr>
            <w:tcW w:w="2265" w:type="dxa"/>
          </w:tcPr>
          <w:p w14:paraId="2C6A1671" w14:textId="56A79DD0" w:rsidR="00590DE7" w:rsidRDefault="00A518A6" w:rsidP="00590DE7">
            <w:pPr>
              <w:rPr>
                <w:rFonts w:eastAsiaTheme="minorEastAsia"/>
                <w:lang w:eastAsia="zh-CN"/>
              </w:rPr>
            </w:pPr>
            <w:bookmarkStart w:id="31" w:name="OLE_LINK80"/>
            <w:r>
              <w:rPr>
                <w:rFonts w:eastAsiaTheme="minorEastAsia"/>
                <w:lang w:eastAsia="zh-CN"/>
              </w:rPr>
              <w:t>~5</w:t>
            </w:r>
            <w:r w:rsidR="00590DE7">
              <w:rPr>
                <w:rFonts w:eastAsiaTheme="minorEastAsia"/>
                <w:lang w:eastAsia="zh-CN"/>
              </w:rPr>
              <w:t>M</w:t>
            </w:r>
            <w:r w:rsidR="00590DE7">
              <w:rPr>
                <w:rFonts w:eastAsiaTheme="minorEastAsia" w:hint="eastAsia"/>
                <w:lang w:eastAsia="zh-CN"/>
              </w:rPr>
              <w:t>Hz</w:t>
            </w:r>
            <w:r>
              <w:rPr>
                <w:rFonts w:eastAsiaTheme="minorEastAsia" w:hint="eastAsia"/>
                <w:lang w:eastAsia="zh-CN"/>
              </w:rPr>
              <w:t xml:space="preserve"> </w:t>
            </w:r>
            <w:r>
              <w:rPr>
                <w:rFonts w:eastAsiaTheme="minorEastAsia"/>
                <w:lang w:eastAsia="zh-CN"/>
              </w:rPr>
              <w:t>for FDD</w:t>
            </w:r>
          </w:p>
          <w:bookmarkEnd w:id="31"/>
          <w:p w14:paraId="143006E0" w14:textId="1ECB2228" w:rsidR="00590DE7" w:rsidRDefault="00A518A6" w:rsidP="00590DE7">
            <w:pPr>
              <w:rPr>
                <w:rFonts w:eastAsiaTheme="minorEastAsia"/>
                <w:lang w:eastAsia="zh-CN"/>
              </w:rPr>
            </w:pPr>
            <w:r>
              <w:rPr>
                <w:rFonts w:eastAsiaTheme="minorEastAsia" w:hint="eastAsia"/>
                <w:lang w:eastAsia="zh-CN"/>
              </w:rPr>
              <w:t>~</w:t>
            </w:r>
            <w:r>
              <w:rPr>
                <w:rFonts w:eastAsiaTheme="minorEastAsia"/>
                <w:lang w:eastAsia="zh-CN"/>
              </w:rPr>
              <w:t>20MHz for TDD</w:t>
            </w:r>
          </w:p>
        </w:tc>
      </w:tr>
      <w:tr w:rsidR="00590DE7" w14:paraId="609F2361" w14:textId="77777777" w:rsidTr="00C54BA7">
        <w:tc>
          <w:tcPr>
            <w:tcW w:w="2265" w:type="dxa"/>
          </w:tcPr>
          <w:p w14:paraId="22B535AB" w14:textId="63E14D42" w:rsidR="00590DE7" w:rsidRDefault="00590DE7" w:rsidP="00590DE7">
            <w:pPr>
              <w:rPr>
                <w:rFonts w:eastAsiaTheme="minorEastAsia"/>
                <w:lang w:eastAsia="zh-CN"/>
              </w:rPr>
            </w:pPr>
            <w:bookmarkStart w:id="32" w:name="_Hlk199341983"/>
            <w:r>
              <w:rPr>
                <w:rFonts w:eastAsiaTheme="minorEastAsia"/>
                <w:lang w:eastAsia="zh-CN"/>
              </w:rPr>
              <w:t xml:space="preserve">Supported maximum </w:t>
            </w:r>
            <w:bookmarkStart w:id="33" w:name="OLE_LINK76"/>
            <w:r>
              <w:rPr>
                <w:rFonts w:eastAsiaTheme="minorEastAsia"/>
                <w:lang w:eastAsia="zh-CN"/>
              </w:rPr>
              <w:t xml:space="preserve">uplink </w:t>
            </w:r>
            <w:bookmarkEnd w:id="33"/>
            <w:r w:rsidR="00214879">
              <w:rPr>
                <w:rFonts w:eastAsiaTheme="minorEastAsia"/>
                <w:lang w:eastAsia="zh-CN"/>
              </w:rPr>
              <w:t xml:space="preserve">channel </w:t>
            </w:r>
            <w:r>
              <w:rPr>
                <w:rFonts w:eastAsiaTheme="minorEastAsia"/>
                <w:lang w:eastAsia="zh-CN"/>
              </w:rPr>
              <w:t>bandwidth</w:t>
            </w:r>
          </w:p>
        </w:tc>
        <w:tc>
          <w:tcPr>
            <w:tcW w:w="2265" w:type="dxa"/>
          </w:tcPr>
          <w:p w14:paraId="1CD8AF80" w14:textId="2C3F7803" w:rsidR="00590DE7" w:rsidRDefault="00590DE7" w:rsidP="00590DE7">
            <w:pPr>
              <w:rPr>
                <w:rFonts w:eastAsiaTheme="minorEastAsia"/>
                <w:lang w:eastAsia="zh-CN"/>
              </w:rPr>
            </w:pPr>
            <w:r>
              <w:rPr>
                <w:rFonts w:eastAsiaTheme="minorEastAsia" w:hint="eastAsia"/>
                <w:lang w:eastAsia="zh-CN"/>
              </w:rPr>
              <w:t>2</w:t>
            </w:r>
            <w:r>
              <w:rPr>
                <w:rFonts w:eastAsiaTheme="minorEastAsia"/>
                <w:lang w:eastAsia="zh-CN"/>
              </w:rPr>
              <w:t>00MHz</w:t>
            </w:r>
          </w:p>
        </w:tc>
        <w:tc>
          <w:tcPr>
            <w:tcW w:w="2265" w:type="dxa"/>
          </w:tcPr>
          <w:p w14:paraId="3FD174D4" w14:textId="775E22A1" w:rsidR="00590DE7" w:rsidRDefault="00590DE7" w:rsidP="00590DE7">
            <w:pPr>
              <w:rPr>
                <w:rFonts w:eastAsiaTheme="minorEastAsia"/>
                <w:lang w:eastAsia="zh-CN"/>
              </w:rPr>
            </w:pPr>
            <w:bookmarkStart w:id="34" w:name="OLE_LINK77"/>
            <w:r>
              <w:rPr>
                <w:rFonts w:eastAsiaTheme="minorEastAsia"/>
                <w:lang w:eastAsia="zh-CN"/>
              </w:rPr>
              <w:t xml:space="preserve">100 </w:t>
            </w:r>
            <w:bookmarkEnd w:id="34"/>
            <w:r>
              <w:rPr>
                <w:rFonts w:eastAsiaTheme="minorEastAsia"/>
                <w:lang w:eastAsia="zh-CN"/>
              </w:rPr>
              <w:t>M</w:t>
            </w:r>
            <w:r>
              <w:rPr>
                <w:rFonts w:eastAsiaTheme="minorEastAsia" w:hint="eastAsia"/>
                <w:lang w:eastAsia="zh-CN"/>
              </w:rPr>
              <w:t>Hz</w:t>
            </w:r>
          </w:p>
        </w:tc>
        <w:tc>
          <w:tcPr>
            <w:tcW w:w="2265" w:type="dxa"/>
          </w:tcPr>
          <w:p w14:paraId="78056B2D" w14:textId="77777777" w:rsidR="00A518A6" w:rsidRDefault="00A518A6" w:rsidP="00A518A6">
            <w:pPr>
              <w:rPr>
                <w:rFonts w:eastAsiaTheme="minorEastAsia"/>
                <w:lang w:eastAsia="zh-CN"/>
              </w:rPr>
            </w:pPr>
            <w:r>
              <w:rPr>
                <w:rFonts w:eastAsiaTheme="minorEastAsia"/>
                <w:lang w:eastAsia="zh-CN"/>
              </w:rPr>
              <w:t>~5M</w:t>
            </w:r>
            <w:r>
              <w:rPr>
                <w:rFonts w:eastAsiaTheme="minorEastAsia" w:hint="eastAsia"/>
                <w:lang w:eastAsia="zh-CN"/>
              </w:rPr>
              <w:t xml:space="preserve">Hz </w:t>
            </w:r>
            <w:r>
              <w:rPr>
                <w:rFonts w:eastAsiaTheme="minorEastAsia"/>
                <w:lang w:eastAsia="zh-CN"/>
              </w:rPr>
              <w:t>for FDD</w:t>
            </w:r>
          </w:p>
          <w:p w14:paraId="617BACC0" w14:textId="53A5926F" w:rsidR="00590DE7" w:rsidRDefault="00A518A6" w:rsidP="00590DE7">
            <w:pPr>
              <w:rPr>
                <w:rFonts w:eastAsiaTheme="minorEastAsia"/>
                <w:lang w:eastAsia="zh-CN"/>
              </w:rPr>
            </w:pPr>
            <w:r>
              <w:rPr>
                <w:rFonts w:eastAsiaTheme="minorEastAsia" w:hint="eastAsia"/>
                <w:lang w:eastAsia="zh-CN"/>
              </w:rPr>
              <w:t>~</w:t>
            </w:r>
            <w:r>
              <w:rPr>
                <w:rFonts w:eastAsiaTheme="minorEastAsia"/>
                <w:lang w:eastAsia="zh-CN"/>
              </w:rPr>
              <w:t>20MHz for TDD</w:t>
            </w:r>
          </w:p>
        </w:tc>
      </w:tr>
      <w:bookmarkEnd w:id="32"/>
      <w:tr w:rsidR="00590DE7" w14:paraId="06DB291A" w14:textId="77777777" w:rsidTr="00C54BA7">
        <w:tc>
          <w:tcPr>
            <w:tcW w:w="2265" w:type="dxa"/>
          </w:tcPr>
          <w:p w14:paraId="1C7CF596" w14:textId="47E9CD1B" w:rsidR="00590DE7" w:rsidRDefault="00590DE7" w:rsidP="00590DE7">
            <w:pPr>
              <w:rPr>
                <w:rFonts w:eastAsiaTheme="minorEastAsia"/>
                <w:lang w:eastAsia="zh-CN"/>
              </w:rPr>
            </w:pPr>
            <w:r>
              <w:rPr>
                <w:rFonts w:eastAsiaTheme="minorEastAsia"/>
                <w:lang w:eastAsia="zh-CN"/>
              </w:rPr>
              <w:lastRenderedPageBreak/>
              <w:t>Downlink MIMO layer</w:t>
            </w:r>
          </w:p>
        </w:tc>
        <w:tc>
          <w:tcPr>
            <w:tcW w:w="2265" w:type="dxa"/>
          </w:tcPr>
          <w:p w14:paraId="00E6435A" w14:textId="6F6E5E6C" w:rsidR="00590DE7" w:rsidRPr="00836DB9" w:rsidRDefault="00590DE7" w:rsidP="00590DE7">
            <w:pPr>
              <w:rPr>
                <w:rFonts w:eastAsiaTheme="minorEastAsia"/>
                <w:lang w:eastAsia="zh-CN"/>
              </w:rPr>
            </w:pPr>
            <w:r w:rsidRPr="00836DB9">
              <w:rPr>
                <w:rFonts w:eastAsiaTheme="minorEastAsia" w:hint="eastAsia"/>
                <w:lang w:eastAsia="zh-CN"/>
              </w:rPr>
              <w:t>≥</w:t>
            </w:r>
            <w:r>
              <w:rPr>
                <w:rFonts w:eastAsiaTheme="minorEastAsia"/>
                <w:lang w:eastAsia="zh-CN"/>
              </w:rPr>
              <w:t xml:space="preserve"> 4 layer</w:t>
            </w:r>
          </w:p>
        </w:tc>
        <w:tc>
          <w:tcPr>
            <w:tcW w:w="2265" w:type="dxa"/>
          </w:tcPr>
          <w:p w14:paraId="1CB28E97" w14:textId="3CE97090" w:rsidR="00590DE7" w:rsidRDefault="00590DE7" w:rsidP="00590DE7">
            <w:pPr>
              <w:rPr>
                <w:rFonts w:eastAsiaTheme="minorEastAsia"/>
                <w:lang w:eastAsia="zh-CN"/>
              </w:rPr>
            </w:pPr>
            <w:r>
              <w:rPr>
                <w:rFonts w:eastAsiaTheme="minorEastAsia" w:hint="eastAsia"/>
                <w:lang w:eastAsia="zh-CN"/>
              </w:rPr>
              <w:t>2</w:t>
            </w:r>
            <w:r w:rsidR="00B73A1E">
              <w:rPr>
                <w:rFonts w:eastAsiaTheme="minorEastAsia"/>
                <w:lang w:eastAsia="zh-CN"/>
              </w:rPr>
              <w:t xml:space="preserve"> </w:t>
            </w:r>
            <w:r>
              <w:rPr>
                <w:rFonts w:eastAsiaTheme="minorEastAsia"/>
                <w:lang w:eastAsia="zh-CN"/>
              </w:rPr>
              <w:t>layer</w:t>
            </w:r>
          </w:p>
        </w:tc>
        <w:tc>
          <w:tcPr>
            <w:tcW w:w="2265" w:type="dxa"/>
          </w:tcPr>
          <w:p w14:paraId="091507DC" w14:textId="62900B58" w:rsidR="00590DE7" w:rsidRPr="007003F3" w:rsidRDefault="00590DE7" w:rsidP="00590DE7">
            <w:pPr>
              <w:rPr>
                <w:rFonts w:eastAsiaTheme="minorEastAsia"/>
                <w:lang w:eastAsia="zh-CN"/>
              </w:rPr>
            </w:pPr>
            <w:r w:rsidRPr="007003F3">
              <w:rPr>
                <w:rFonts w:eastAsiaTheme="minorEastAsia" w:hint="eastAsia"/>
                <w:lang w:eastAsia="zh-CN"/>
              </w:rPr>
              <w:t>≤</w:t>
            </w:r>
            <w:r>
              <w:rPr>
                <w:rFonts w:eastAsiaTheme="minorEastAsia"/>
                <w:lang w:eastAsia="zh-CN"/>
              </w:rPr>
              <w:t xml:space="preserve"> 2</w:t>
            </w:r>
            <w:r w:rsidR="00B73A1E">
              <w:rPr>
                <w:rFonts w:eastAsiaTheme="minorEastAsia"/>
                <w:lang w:eastAsia="zh-CN"/>
              </w:rPr>
              <w:t xml:space="preserve"> </w:t>
            </w:r>
            <w:r>
              <w:rPr>
                <w:rFonts w:eastAsiaTheme="minorEastAsia"/>
                <w:lang w:eastAsia="zh-CN"/>
              </w:rPr>
              <w:t>layer</w:t>
            </w:r>
          </w:p>
        </w:tc>
      </w:tr>
      <w:tr w:rsidR="00590DE7" w14:paraId="5E1E2E13" w14:textId="77777777" w:rsidTr="00C54BA7">
        <w:tc>
          <w:tcPr>
            <w:tcW w:w="2265" w:type="dxa"/>
          </w:tcPr>
          <w:p w14:paraId="66CD9E2B" w14:textId="4845CED2" w:rsidR="00590DE7" w:rsidRDefault="00590DE7" w:rsidP="00590DE7">
            <w:pPr>
              <w:rPr>
                <w:rFonts w:eastAsiaTheme="minorEastAsia"/>
                <w:lang w:eastAsia="zh-CN"/>
              </w:rPr>
            </w:pPr>
            <w:bookmarkStart w:id="35" w:name="OLE_LINK69"/>
            <w:r>
              <w:rPr>
                <w:rFonts w:eastAsiaTheme="minorEastAsia"/>
                <w:lang w:eastAsia="zh-CN"/>
              </w:rPr>
              <w:t xml:space="preserve">Uplink MIMO </w:t>
            </w:r>
            <w:bookmarkEnd w:id="35"/>
            <w:r>
              <w:rPr>
                <w:rFonts w:eastAsiaTheme="minorEastAsia"/>
                <w:lang w:eastAsia="zh-CN"/>
              </w:rPr>
              <w:t>layer</w:t>
            </w:r>
          </w:p>
        </w:tc>
        <w:tc>
          <w:tcPr>
            <w:tcW w:w="2265" w:type="dxa"/>
          </w:tcPr>
          <w:p w14:paraId="7939CD55" w14:textId="12A5AAA1" w:rsidR="00590DE7" w:rsidRDefault="00590DE7" w:rsidP="00590DE7">
            <w:pPr>
              <w:rPr>
                <w:rFonts w:eastAsiaTheme="minorEastAsia"/>
                <w:lang w:eastAsia="zh-CN"/>
              </w:rPr>
            </w:pPr>
            <w:r w:rsidRPr="00836DB9">
              <w:rPr>
                <w:rFonts w:eastAsiaTheme="minorEastAsia" w:hint="eastAsia"/>
                <w:lang w:eastAsia="zh-CN"/>
              </w:rPr>
              <w:t>≥</w:t>
            </w:r>
            <w:r>
              <w:rPr>
                <w:rFonts w:eastAsiaTheme="minorEastAsia"/>
                <w:lang w:eastAsia="zh-CN"/>
              </w:rPr>
              <w:t xml:space="preserve"> 2 layer</w:t>
            </w:r>
          </w:p>
        </w:tc>
        <w:tc>
          <w:tcPr>
            <w:tcW w:w="2265" w:type="dxa"/>
          </w:tcPr>
          <w:p w14:paraId="39871D6E" w14:textId="22681A36" w:rsidR="00590DE7" w:rsidRDefault="00590DE7" w:rsidP="00590DE7">
            <w:pPr>
              <w:rPr>
                <w:rFonts w:eastAsiaTheme="minorEastAsia"/>
                <w:lang w:eastAsia="zh-CN"/>
              </w:rPr>
            </w:pPr>
            <w:r>
              <w:rPr>
                <w:rFonts w:eastAsiaTheme="minorEastAsia"/>
                <w:lang w:eastAsia="zh-CN"/>
              </w:rPr>
              <w:t>1 layer</w:t>
            </w:r>
          </w:p>
        </w:tc>
        <w:tc>
          <w:tcPr>
            <w:tcW w:w="2265" w:type="dxa"/>
          </w:tcPr>
          <w:p w14:paraId="0F80E001" w14:textId="038438F9" w:rsidR="00590DE7" w:rsidRDefault="00590DE7" w:rsidP="00590DE7">
            <w:pPr>
              <w:rPr>
                <w:rFonts w:eastAsiaTheme="minorEastAsia"/>
                <w:lang w:eastAsia="zh-CN"/>
              </w:rPr>
            </w:pPr>
            <w:r>
              <w:rPr>
                <w:rFonts w:eastAsiaTheme="minorEastAsia" w:hint="eastAsia"/>
                <w:lang w:eastAsia="zh-CN"/>
              </w:rPr>
              <w:t>1</w:t>
            </w:r>
            <w:r>
              <w:rPr>
                <w:rFonts w:eastAsiaTheme="minorEastAsia"/>
                <w:lang w:eastAsia="zh-CN"/>
              </w:rPr>
              <w:t xml:space="preserve"> layer</w:t>
            </w:r>
          </w:p>
        </w:tc>
      </w:tr>
    </w:tbl>
    <w:p w14:paraId="1B09D009" w14:textId="4DE514C2" w:rsidR="00836DB9" w:rsidRDefault="00836DB9" w:rsidP="00FC0C49">
      <w:pPr>
        <w:rPr>
          <w:rFonts w:eastAsiaTheme="minorEastAsia"/>
          <w:lang w:eastAsia="zh-CN"/>
        </w:rPr>
      </w:pPr>
    </w:p>
    <w:bookmarkEnd w:id="23"/>
    <w:p w14:paraId="69FE0B7A" w14:textId="7EEDA242" w:rsidR="00DF5651" w:rsidRDefault="008C738C" w:rsidP="00DF5651">
      <w:pPr>
        <w:rPr>
          <w:rFonts w:eastAsiaTheme="minorEastAsia"/>
          <w:lang w:eastAsia="zh-CN"/>
        </w:rPr>
      </w:pPr>
      <w:r>
        <w:t>Considering</w:t>
      </w:r>
      <w:r w:rsidR="00A10A03">
        <w:t xml:space="preserve"> lower cost and complexity,</w:t>
      </w:r>
      <w:r>
        <w:t xml:space="preserve"> and extreme coverage</w:t>
      </w:r>
      <w:r w:rsidR="00A10A03">
        <w:t xml:space="preserve"> </w:t>
      </w:r>
      <w:r w:rsidR="007268B4">
        <w:t>type</w:t>
      </w:r>
      <w:r w:rsidR="00BA3AA7">
        <w:t xml:space="preserve"> C</w:t>
      </w:r>
      <w:r w:rsidR="00A10A03">
        <w:t xml:space="preserve"> </w:t>
      </w:r>
      <w:r w:rsidR="00B936BD">
        <w:t xml:space="preserve">device </w:t>
      </w:r>
      <w:r w:rsidR="00BA3AA7">
        <w:t>(</w:t>
      </w:r>
      <w:proofErr w:type="spellStart"/>
      <w:r w:rsidR="00BA3AA7">
        <w:t>IoT</w:t>
      </w:r>
      <w:proofErr w:type="spellEnd"/>
      <w:r w:rsidR="00BA3AA7">
        <w:t xml:space="preserve">/LPWA) </w:t>
      </w:r>
      <w:r w:rsidR="00A10A03">
        <w:t>will support limited bandwidth</w:t>
      </w:r>
      <w:r w:rsidR="00A10A03">
        <w:rPr>
          <w:rFonts w:hint="eastAsia"/>
          <w:lang w:eastAsia="zh-CN"/>
        </w:rPr>
        <w:t>.</w:t>
      </w:r>
      <w:r w:rsidR="00A10A03">
        <w:rPr>
          <w:lang w:eastAsia="zh-CN"/>
        </w:rPr>
        <w:t xml:space="preserve"> According to cost reduction analysis</w:t>
      </w:r>
      <w:r w:rsidR="00DF5651">
        <w:rPr>
          <w:lang w:eastAsia="zh-CN"/>
        </w:rPr>
        <w:t xml:space="preserve"> in LTE and NR</w:t>
      </w:r>
      <w:r w:rsidR="00A10A03">
        <w:rPr>
          <w:lang w:eastAsia="zh-CN"/>
        </w:rPr>
        <w:t xml:space="preserve">, bandwidth around 5MHz for low band in FR1 achieves sufficiently low cost and complexity, and further reduction of bandwidth would only bring marginal benefit. For higher band in FR1, if supported for LPWA, minimum bandwidth around 20MHz would be reasonable choice, scaling with the subcarrier spacing, facilitates unified design for different bands in FR1. </w:t>
      </w:r>
      <w:r w:rsidR="00DF5651">
        <w:rPr>
          <w:lang w:eastAsia="zh-CN"/>
        </w:rPr>
        <w:t xml:space="preserve">For </w:t>
      </w:r>
      <w:r w:rsidR="00B936BD">
        <w:rPr>
          <w:lang w:eastAsia="zh-CN"/>
        </w:rPr>
        <w:t>type</w:t>
      </w:r>
      <w:r w:rsidR="00BA3AA7">
        <w:rPr>
          <w:lang w:eastAsia="zh-CN"/>
        </w:rPr>
        <w:t xml:space="preserve"> B</w:t>
      </w:r>
      <w:r w:rsidR="00B936BD" w:rsidRPr="00B936BD">
        <w:rPr>
          <w:lang w:eastAsia="zh-CN"/>
        </w:rPr>
        <w:t xml:space="preserve"> </w:t>
      </w:r>
      <w:r w:rsidR="00B936BD">
        <w:rPr>
          <w:lang w:eastAsia="zh-CN"/>
        </w:rPr>
        <w:t>device</w:t>
      </w:r>
      <w:r w:rsidR="00BA3AA7">
        <w:rPr>
          <w:lang w:eastAsia="zh-CN"/>
        </w:rPr>
        <w:t xml:space="preserve"> (</w:t>
      </w:r>
      <w:r w:rsidR="00BA3AA7">
        <w:rPr>
          <w:rFonts w:eastAsiaTheme="minorEastAsia"/>
          <w:lang w:eastAsia="zh-CN"/>
        </w:rPr>
        <w:t xml:space="preserve">reduced capability </w:t>
      </w:r>
      <w:proofErr w:type="spellStart"/>
      <w:r w:rsidR="00BA3AA7">
        <w:rPr>
          <w:rFonts w:eastAsiaTheme="minorEastAsia"/>
          <w:lang w:eastAsia="zh-CN"/>
        </w:rPr>
        <w:t>eMBB</w:t>
      </w:r>
      <w:proofErr w:type="spellEnd"/>
      <w:r w:rsidR="00BA3AA7">
        <w:rPr>
          <w:rFonts w:eastAsiaTheme="minorEastAsia"/>
          <w:lang w:eastAsia="zh-CN"/>
        </w:rPr>
        <w:t>, wearable/ XR</w:t>
      </w:r>
      <w:r w:rsidR="00BA3AA7">
        <w:rPr>
          <w:lang w:eastAsia="zh-CN"/>
        </w:rPr>
        <w:t xml:space="preserve">), similar bandwidth as NR </w:t>
      </w:r>
      <w:proofErr w:type="spellStart"/>
      <w:r w:rsidR="00BA3AA7">
        <w:rPr>
          <w:lang w:eastAsia="zh-CN"/>
        </w:rPr>
        <w:t>eMBB</w:t>
      </w:r>
      <w:proofErr w:type="spellEnd"/>
      <w:r w:rsidR="00BA3AA7">
        <w:rPr>
          <w:lang w:eastAsia="zh-CN"/>
        </w:rPr>
        <w:t xml:space="preserve"> can be considered, while for </w:t>
      </w:r>
      <w:r w:rsidR="00B936BD">
        <w:rPr>
          <w:lang w:eastAsia="zh-CN"/>
        </w:rPr>
        <w:t xml:space="preserve">device </w:t>
      </w:r>
      <w:r w:rsidR="00BA3AA7">
        <w:rPr>
          <w:lang w:eastAsia="zh-CN"/>
        </w:rPr>
        <w:t xml:space="preserve">A device </w:t>
      </w:r>
      <w:r w:rsidR="00BA3AA7">
        <w:rPr>
          <w:rFonts w:eastAsiaTheme="minorEastAsia"/>
          <w:lang w:eastAsia="zh-CN"/>
        </w:rPr>
        <w:t>(sma</w:t>
      </w:r>
      <w:r w:rsidR="00BA3AA7">
        <w:rPr>
          <w:rFonts w:eastAsiaTheme="minorEastAsia" w:hint="eastAsia"/>
          <w:lang w:eastAsia="zh-CN"/>
        </w:rPr>
        <w:t>r</w:t>
      </w:r>
      <w:r w:rsidR="00BA3AA7">
        <w:rPr>
          <w:rFonts w:eastAsiaTheme="minorEastAsia"/>
          <w:lang w:eastAsia="zh-CN"/>
        </w:rPr>
        <w:t xml:space="preserve">t phone / immersive </w:t>
      </w:r>
      <w:proofErr w:type="spellStart"/>
      <w:r w:rsidR="00BA3AA7">
        <w:rPr>
          <w:rFonts w:eastAsiaTheme="minorEastAsia"/>
          <w:lang w:eastAsia="zh-CN"/>
        </w:rPr>
        <w:t>eMBB</w:t>
      </w:r>
      <w:proofErr w:type="spellEnd"/>
      <w:r w:rsidR="00BA3AA7">
        <w:rPr>
          <w:rFonts w:eastAsiaTheme="minorEastAsia"/>
          <w:lang w:eastAsia="zh-CN"/>
        </w:rPr>
        <w:t xml:space="preserve">), larger bandwidth more than 200MHz can be supported. </w:t>
      </w:r>
      <w:r w:rsidR="00DF5651">
        <w:rPr>
          <w:lang w:eastAsia="zh-CN"/>
        </w:rPr>
        <w:t xml:space="preserve">With 5~20MHz bandwidth for </w:t>
      </w:r>
      <w:r w:rsidR="00B936BD">
        <w:rPr>
          <w:lang w:eastAsia="zh-CN"/>
        </w:rPr>
        <w:t>device type</w:t>
      </w:r>
      <w:r w:rsidR="00B936BD">
        <w:t xml:space="preserve"> </w:t>
      </w:r>
      <w:r w:rsidR="00BA3AA7">
        <w:t>C</w:t>
      </w:r>
      <w:r w:rsidR="00DF5651">
        <w:rPr>
          <w:lang w:eastAsia="zh-CN"/>
        </w:rPr>
        <w:t xml:space="preserve">, common design for </w:t>
      </w:r>
      <w:r w:rsidR="00DF5651">
        <w:t xml:space="preserve">initial access and common channels </w:t>
      </w:r>
      <w:r w:rsidR="00DF5651">
        <w:rPr>
          <w:lang w:eastAsia="zh-CN"/>
        </w:rPr>
        <w:t>compatible with all t</w:t>
      </w:r>
      <w:r w:rsidR="00DF5651">
        <w:rPr>
          <w:rFonts w:eastAsiaTheme="minorEastAsia"/>
          <w:lang w:eastAsia="zh-CN"/>
        </w:rPr>
        <w:t xml:space="preserve">hree UE categories discussed above can be easily supported. </w:t>
      </w:r>
    </w:p>
    <w:p w14:paraId="5E019EFE" w14:textId="488F4F7E" w:rsidR="00A10A03" w:rsidRDefault="00A10A03" w:rsidP="00A10A03">
      <w:r>
        <w:t>Similar as</w:t>
      </w:r>
      <w:r w:rsidR="00CC3113">
        <w:t xml:space="preserve"> LTE and NR LPWA device as well as Redcap/</w:t>
      </w:r>
      <w:proofErr w:type="spellStart"/>
      <w:r w:rsidR="00CC3113">
        <w:t>eRedcap</w:t>
      </w:r>
      <w:proofErr w:type="spellEnd"/>
      <w:r>
        <w:t xml:space="preserve">, </w:t>
      </w:r>
      <w:r w:rsidR="00B936BD">
        <w:t>type</w:t>
      </w:r>
      <w:r w:rsidR="00CC3113">
        <w:t xml:space="preserve"> C </w:t>
      </w:r>
      <w:r>
        <w:t>device will typically support single antenna</w:t>
      </w:r>
      <w:r w:rsidR="00CC3113">
        <w:t xml:space="preserve"> (optionally support two antenna</w:t>
      </w:r>
      <w:r w:rsidR="00694079">
        <w:t>s</w:t>
      </w:r>
      <w:r w:rsidR="00CC3113">
        <w:t>),</w:t>
      </w:r>
      <w:r>
        <w:t xml:space="preserve"> and </w:t>
      </w:r>
      <w:r w:rsidR="00CC3113">
        <w:t xml:space="preserve">may </w:t>
      </w:r>
      <w:r w:rsidR="001D19C6">
        <w:t>have</w:t>
      </w:r>
      <w:r>
        <w:t xml:space="preserve"> smaller antenna gain due to complexity and small device form factors restriction</w:t>
      </w:r>
      <w:r w:rsidR="00CC3113">
        <w:t xml:space="preserve">, i.e., </w:t>
      </w:r>
      <w:r w:rsidR="00CC3113">
        <w:rPr>
          <w:rFonts w:eastAsiaTheme="minorEastAsia"/>
          <w:lang w:eastAsia="zh-CN"/>
        </w:rPr>
        <w:t>downlink MIMO layer no larger than 2</w:t>
      </w:r>
      <w:r w:rsidR="001D19C6">
        <w:rPr>
          <w:rFonts w:eastAsiaTheme="minorEastAsia"/>
          <w:lang w:eastAsia="zh-CN"/>
        </w:rPr>
        <w:t xml:space="preserve"> is supported</w:t>
      </w:r>
      <w:r w:rsidR="00CC3113">
        <w:rPr>
          <w:rFonts w:eastAsiaTheme="minorEastAsia"/>
          <w:lang w:eastAsia="zh-CN"/>
        </w:rPr>
        <w:t xml:space="preserve"> </w:t>
      </w:r>
      <w:r w:rsidR="001D19C6">
        <w:rPr>
          <w:rFonts w:eastAsiaTheme="minorEastAsia"/>
          <w:lang w:eastAsia="zh-CN"/>
        </w:rPr>
        <w:t>by</w:t>
      </w:r>
      <w:r w:rsidR="00CC3113">
        <w:rPr>
          <w:rFonts w:eastAsiaTheme="minorEastAsia"/>
          <w:lang w:eastAsia="zh-CN"/>
        </w:rPr>
        <w:t xml:space="preserve"> </w:t>
      </w:r>
      <w:r w:rsidR="00B936BD">
        <w:t>type</w:t>
      </w:r>
      <w:r w:rsidR="00CC3113">
        <w:t xml:space="preserve"> C device. For </w:t>
      </w:r>
      <w:r w:rsidR="00B936BD">
        <w:t>type</w:t>
      </w:r>
      <w:r w:rsidR="00CC3113">
        <w:t xml:space="preserve"> B and </w:t>
      </w:r>
      <w:r w:rsidR="00B936BD">
        <w:t>type</w:t>
      </w:r>
      <w:r w:rsidR="00CC3113">
        <w:t xml:space="preserve"> </w:t>
      </w:r>
      <w:proofErr w:type="gramStart"/>
      <w:r w:rsidR="00CC3113">
        <w:t>A</w:t>
      </w:r>
      <w:proofErr w:type="gramEnd"/>
      <w:r w:rsidR="00CC3113">
        <w:t xml:space="preserve"> device</w:t>
      </w:r>
      <w:r w:rsidR="001D19C6">
        <w:t>s</w:t>
      </w:r>
      <w:r w:rsidR="00CC3113">
        <w:t xml:space="preserve">, larger number of </w:t>
      </w:r>
      <w:r>
        <w:t>antennas with higher antenna gain can be supported</w:t>
      </w:r>
      <w:r w:rsidR="00CC3113">
        <w:t xml:space="preserve">, e.g., </w:t>
      </w:r>
      <w:r w:rsidR="00CC3113" w:rsidRPr="00836DB9">
        <w:rPr>
          <w:rFonts w:eastAsiaTheme="minorEastAsia" w:hint="eastAsia"/>
          <w:lang w:eastAsia="zh-CN"/>
        </w:rPr>
        <w:t>≥</w:t>
      </w:r>
      <w:r w:rsidR="00CC3113">
        <w:rPr>
          <w:rFonts w:eastAsiaTheme="minorEastAsia"/>
          <w:lang w:eastAsia="zh-CN"/>
        </w:rPr>
        <w:t xml:space="preserve"> 4 layer</w:t>
      </w:r>
      <w:r w:rsidR="00AA04FF">
        <w:rPr>
          <w:rFonts w:eastAsiaTheme="minorEastAsia"/>
          <w:lang w:eastAsia="zh-CN"/>
        </w:rPr>
        <w:t>s</w:t>
      </w:r>
      <w:r w:rsidR="00CC3113">
        <w:rPr>
          <w:rFonts w:eastAsiaTheme="minorEastAsia"/>
          <w:lang w:eastAsia="zh-CN"/>
        </w:rPr>
        <w:t xml:space="preserve"> for </w:t>
      </w:r>
      <w:r w:rsidR="00B936BD">
        <w:rPr>
          <w:rFonts w:eastAsiaTheme="minorEastAsia"/>
          <w:lang w:eastAsia="zh-CN"/>
        </w:rPr>
        <w:t>type</w:t>
      </w:r>
      <w:r w:rsidR="00CC3113">
        <w:rPr>
          <w:rFonts w:eastAsiaTheme="minorEastAsia"/>
          <w:lang w:eastAsia="zh-CN"/>
        </w:rPr>
        <w:t xml:space="preserve"> A device and 2</w:t>
      </w:r>
      <w:r w:rsidR="00B73A1E">
        <w:rPr>
          <w:rFonts w:eastAsiaTheme="minorEastAsia"/>
          <w:lang w:eastAsia="zh-CN"/>
        </w:rPr>
        <w:t xml:space="preserve"> </w:t>
      </w:r>
      <w:r w:rsidR="00CC3113">
        <w:rPr>
          <w:rFonts w:eastAsiaTheme="minorEastAsia"/>
          <w:lang w:eastAsia="zh-CN"/>
        </w:rPr>
        <w:t>layer</w:t>
      </w:r>
      <w:r w:rsidR="00AA04FF">
        <w:rPr>
          <w:rFonts w:eastAsiaTheme="minorEastAsia"/>
          <w:lang w:eastAsia="zh-CN"/>
        </w:rPr>
        <w:t>s</w:t>
      </w:r>
      <w:r w:rsidR="00CC3113">
        <w:rPr>
          <w:rFonts w:eastAsiaTheme="minorEastAsia"/>
          <w:lang w:eastAsia="zh-CN"/>
        </w:rPr>
        <w:t xml:space="preserve"> for </w:t>
      </w:r>
      <w:r w:rsidR="00B936BD">
        <w:rPr>
          <w:rFonts w:eastAsiaTheme="minorEastAsia"/>
          <w:lang w:eastAsia="zh-CN"/>
        </w:rPr>
        <w:t>type</w:t>
      </w:r>
      <w:r w:rsidR="00CC3113">
        <w:rPr>
          <w:rFonts w:eastAsiaTheme="minorEastAsia"/>
          <w:lang w:eastAsia="zh-CN"/>
        </w:rPr>
        <w:t xml:space="preserve"> B device.</w:t>
      </w:r>
    </w:p>
    <w:p w14:paraId="417CFEF1" w14:textId="6A61D70E" w:rsidR="00A92ED3" w:rsidRPr="00836DB9" w:rsidRDefault="00A92ED3" w:rsidP="00A92ED3">
      <w:pPr>
        <w:rPr>
          <w:rFonts w:eastAsiaTheme="minorEastAsia"/>
          <w:lang w:eastAsia="zh-CN"/>
        </w:rPr>
      </w:pPr>
      <w:r>
        <w:rPr>
          <w:rFonts w:eastAsia="等线"/>
          <w:lang w:eastAsia="zh-CN"/>
        </w:rPr>
        <w:t>To meet various service requirement</w:t>
      </w:r>
      <w:r w:rsidR="00D20B44">
        <w:rPr>
          <w:rFonts w:eastAsia="等线"/>
          <w:lang w:eastAsia="zh-CN"/>
        </w:rPr>
        <w:t>s</w:t>
      </w:r>
      <w:r>
        <w:rPr>
          <w:rFonts w:eastAsia="等线"/>
          <w:lang w:eastAsia="zh-CN"/>
        </w:rPr>
        <w:t xml:space="preserve">, e.g., from </w:t>
      </w:r>
      <w:r>
        <w:t>s</w:t>
      </w:r>
      <w:r w:rsidRPr="005413A1">
        <w:t xml:space="preserve">mart </w:t>
      </w:r>
      <w:r>
        <w:t>c</w:t>
      </w:r>
      <w:r w:rsidRPr="005413A1">
        <w:t>ities</w:t>
      </w:r>
      <w:r>
        <w:t>, s</w:t>
      </w:r>
      <w:r w:rsidRPr="005413A1">
        <w:t xml:space="preserve">mart </w:t>
      </w:r>
      <w:r>
        <w:t>m</w:t>
      </w:r>
      <w:r w:rsidRPr="005413A1">
        <w:t>etering</w:t>
      </w:r>
      <w:r>
        <w:t xml:space="preserve"> to</w:t>
      </w:r>
      <w:r>
        <w:rPr>
          <w:rFonts w:eastAsia="等线"/>
          <w:lang w:eastAsia="zh-CN"/>
        </w:rPr>
        <w:t xml:space="preserve"> </w:t>
      </w:r>
      <w:r w:rsidRPr="004376FF">
        <w:rPr>
          <w:rFonts w:eastAsia="等线"/>
          <w:lang w:eastAsia="zh-CN"/>
        </w:rPr>
        <w:t>immersive multimedia</w:t>
      </w:r>
      <w:r>
        <w:rPr>
          <w:rFonts w:eastAsia="等线"/>
          <w:lang w:eastAsia="zh-CN"/>
        </w:rPr>
        <w:t xml:space="preserve">, different device </w:t>
      </w:r>
      <w:r w:rsidR="00B936BD">
        <w:rPr>
          <w:rFonts w:eastAsia="等线"/>
          <w:lang w:eastAsia="zh-CN"/>
        </w:rPr>
        <w:t>type</w:t>
      </w:r>
      <w:r w:rsidR="00D20B44">
        <w:rPr>
          <w:rFonts w:eastAsia="等线"/>
          <w:lang w:eastAsia="zh-CN"/>
        </w:rPr>
        <w:t>s</w:t>
      </w:r>
      <w:r>
        <w:rPr>
          <w:rFonts w:eastAsia="等线"/>
          <w:lang w:eastAsia="zh-CN"/>
        </w:rPr>
        <w:t xml:space="preserve"> support different data rate</w:t>
      </w:r>
      <w:r w:rsidR="00D20B44">
        <w:rPr>
          <w:rFonts w:eastAsia="等线"/>
          <w:lang w:eastAsia="zh-CN"/>
        </w:rPr>
        <w:t>s</w:t>
      </w:r>
      <w:r>
        <w:rPr>
          <w:rFonts w:eastAsia="等线"/>
          <w:lang w:eastAsia="zh-CN"/>
        </w:rPr>
        <w:t xml:space="preserve">. </w:t>
      </w:r>
      <w:r>
        <w:rPr>
          <w:lang w:eastAsia="zh-CN"/>
        </w:rPr>
        <w:t>With limited bandwidth and limited number of Rx/</w:t>
      </w:r>
      <w:proofErr w:type="spellStart"/>
      <w:r>
        <w:rPr>
          <w:lang w:eastAsia="zh-CN"/>
        </w:rPr>
        <w:t>Tx</w:t>
      </w:r>
      <w:proofErr w:type="spellEnd"/>
      <w:r w:rsidR="00D20B44">
        <w:rPr>
          <w:lang w:eastAsia="zh-CN"/>
        </w:rPr>
        <w:t xml:space="preserve"> antennas</w:t>
      </w:r>
      <w:r>
        <w:rPr>
          <w:lang w:eastAsia="zh-CN"/>
        </w:rPr>
        <w:t xml:space="preserve">, </w:t>
      </w:r>
      <w:bookmarkStart w:id="36" w:name="OLE_LINK6"/>
      <w:r w:rsidR="00B936BD">
        <w:t>type</w:t>
      </w:r>
      <w:r>
        <w:t xml:space="preserve"> C</w:t>
      </w:r>
      <w:bookmarkEnd w:id="36"/>
      <w:r>
        <w:t xml:space="preserve"> device</w:t>
      </w:r>
      <w:r>
        <w:rPr>
          <w:lang w:eastAsia="zh-CN"/>
        </w:rPr>
        <w:t xml:space="preserve"> supports 10 Mbps, while up to</w:t>
      </w:r>
      <w:r>
        <w:t xml:space="preserve">10 </w:t>
      </w:r>
      <w:proofErr w:type="spellStart"/>
      <w:r>
        <w:t>Gbps</w:t>
      </w:r>
      <w:proofErr w:type="spellEnd"/>
      <w:r>
        <w:t xml:space="preserve"> can be supported by </w:t>
      </w:r>
      <w:r w:rsidR="00B936BD">
        <w:t>type</w:t>
      </w:r>
      <w:r>
        <w:t xml:space="preserve"> A device to </w:t>
      </w:r>
      <w:r w:rsidRPr="004376FF">
        <w:rPr>
          <w:rFonts w:eastAsia="等线"/>
          <w:lang w:eastAsia="zh-CN"/>
        </w:rPr>
        <w:t>deliver lightning-fast data speeds and immersive multimedia experiences</w:t>
      </w:r>
      <w:r>
        <w:rPr>
          <w:rFonts w:eastAsia="等线"/>
          <w:lang w:eastAsia="zh-CN"/>
        </w:rPr>
        <w:t xml:space="preserve">. In-between </w:t>
      </w:r>
      <w:r w:rsidR="00B936BD">
        <w:rPr>
          <w:rFonts w:eastAsia="等线"/>
          <w:lang w:eastAsia="zh-CN"/>
        </w:rPr>
        <w:t>type</w:t>
      </w:r>
      <w:r w:rsidR="00CC3113">
        <w:rPr>
          <w:rFonts w:eastAsia="等线"/>
          <w:lang w:eastAsia="zh-CN"/>
        </w:rPr>
        <w:t xml:space="preserve"> A and </w:t>
      </w:r>
      <w:r w:rsidR="00B936BD">
        <w:rPr>
          <w:rFonts w:eastAsia="等线"/>
          <w:lang w:eastAsia="zh-CN"/>
        </w:rPr>
        <w:t>type</w:t>
      </w:r>
      <w:r w:rsidR="00CC3113">
        <w:rPr>
          <w:rFonts w:eastAsia="等线"/>
          <w:lang w:eastAsia="zh-CN"/>
        </w:rPr>
        <w:t xml:space="preserve"> C device, </w:t>
      </w:r>
      <w:r w:rsidR="00ED0FAB">
        <w:rPr>
          <w:rFonts w:eastAsiaTheme="minorEastAsia"/>
          <w:lang w:eastAsia="zh-CN"/>
        </w:rPr>
        <w:t>2</w:t>
      </w:r>
      <w:r>
        <w:rPr>
          <w:rFonts w:eastAsiaTheme="minorEastAsia"/>
          <w:lang w:eastAsia="zh-CN"/>
        </w:rPr>
        <w:t xml:space="preserve">00Mbps ~ </w:t>
      </w:r>
      <w:r>
        <w:rPr>
          <w:rFonts w:eastAsiaTheme="minorEastAsia" w:hint="eastAsia"/>
          <w:lang w:eastAsia="zh-CN"/>
        </w:rPr>
        <w:t>1</w:t>
      </w:r>
      <w:r>
        <w:rPr>
          <w:rFonts w:eastAsiaTheme="minorEastAsia"/>
          <w:lang w:eastAsia="zh-CN"/>
        </w:rPr>
        <w:t>Gbps</w:t>
      </w:r>
      <w:r w:rsidR="00CC3113">
        <w:rPr>
          <w:rFonts w:eastAsiaTheme="minorEastAsia"/>
          <w:lang w:eastAsia="zh-CN"/>
        </w:rPr>
        <w:t xml:space="preserve"> data rate can be considered for </w:t>
      </w:r>
      <w:r w:rsidR="00B936BD">
        <w:rPr>
          <w:rFonts w:eastAsiaTheme="minorEastAsia"/>
          <w:lang w:eastAsia="zh-CN"/>
        </w:rPr>
        <w:t>type</w:t>
      </w:r>
      <w:r w:rsidR="00CC3113">
        <w:rPr>
          <w:rFonts w:eastAsiaTheme="minorEastAsia"/>
          <w:lang w:eastAsia="zh-CN"/>
        </w:rPr>
        <w:t xml:space="preserve"> B device. </w:t>
      </w:r>
    </w:p>
    <w:p w14:paraId="59D8C12F" w14:textId="77777777" w:rsidR="00B936BD" w:rsidRDefault="00B936BD" w:rsidP="00B936BD">
      <w:pPr>
        <w:pStyle w:val="proposal"/>
        <w:spacing w:before="120" w:after="120"/>
        <w:rPr>
          <w:rFonts w:eastAsia="等线"/>
          <w:bCs/>
          <w:iCs/>
        </w:rPr>
      </w:pPr>
      <w:bookmarkStart w:id="37" w:name="OLE_LINK15"/>
      <w:r>
        <w:t>Consider three device types for 6G system:</w:t>
      </w:r>
    </w:p>
    <w:bookmarkEnd w:id="37"/>
    <w:p w14:paraId="6C51274E" w14:textId="4F305F11" w:rsidR="00B936BD" w:rsidRDefault="00B936BD" w:rsidP="00B936BD">
      <w:pPr>
        <w:pStyle w:val="proposal"/>
        <w:numPr>
          <w:ilvl w:val="0"/>
          <w:numId w:val="39"/>
        </w:numPr>
        <w:spacing w:before="120" w:after="120"/>
        <w:rPr>
          <w:rFonts w:eastAsiaTheme="minorEastAsia"/>
        </w:rPr>
      </w:pPr>
      <w:r>
        <w:rPr>
          <w:rFonts w:eastAsia="等线"/>
          <w:bCs/>
          <w:iCs/>
        </w:rPr>
        <w:t xml:space="preserve">Type A: </w:t>
      </w:r>
      <w:r w:rsidRPr="00B936BD">
        <w:rPr>
          <w:rFonts w:eastAsia="等线"/>
          <w:bCs/>
          <w:iCs/>
        </w:rPr>
        <w:t xml:space="preserve"> </w:t>
      </w:r>
      <w:r>
        <w:rPr>
          <w:rFonts w:eastAsiaTheme="minorEastAsia"/>
        </w:rPr>
        <w:t>Sma</w:t>
      </w:r>
      <w:r>
        <w:rPr>
          <w:rFonts w:eastAsiaTheme="minorEastAsia" w:hint="eastAsia"/>
        </w:rPr>
        <w:t>r</w:t>
      </w:r>
      <w:r>
        <w:rPr>
          <w:rFonts w:eastAsiaTheme="minorEastAsia"/>
        </w:rPr>
        <w:t xml:space="preserve">t phone, immersive </w:t>
      </w:r>
      <w:proofErr w:type="spellStart"/>
      <w:r>
        <w:rPr>
          <w:rFonts w:eastAsiaTheme="minorEastAsia"/>
        </w:rPr>
        <w:t>eMBB</w:t>
      </w:r>
      <w:proofErr w:type="spellEnd"/>
      <w:r>
        <w:rPr>
          <w:rFonts w:eastAsiaTheme="minorEastAsia"/>
        </w:rPr>
        <w:t xml:space="preserve"> device</w:t>
      </w:r>
    </w:p>
    <w:p w14:paraId="3A5403E8" w14:textId="66DE1145" w:rsidR="00B936BD" w:rsidRDefault="00B936BD" w:rsidP="00B936BD">
      <w:pPr>
        <w:pStyle w:val="proposal"/>
        <w:numPr>
          <w:ilvl w:val="0"/>
          <w:numId w:val="39"/>
        </w:numPr>
        <w:spacing w:before="120" w:after="120"/>
        <w:rPr>
          <w:rFonts w:eastAsiaTheme="minorEastAsia"/>
        </w:rPr>
      </w:pPr>
      <w:r>
        <w:rPr>
          <w:rFonts w:eastAsia="等线"/>
          <w:bCs/>
          <w:iCs/>
        </w:rPr>
        <w:t xml:space="preserve">Type B: </w:t>
      </w:r>
      <w:r w:rsidRPr="00B936BD">
        <w:rPr>
          <w:rFonts w:eastAsia="等线"/>
          <w:bCs/>
          <w:iCs/>
        </w:rPr>
        <w:t xml:space="preserve"> </w:t>
      </w:r>
      <w:r>
        <w:rPr>
          <w:rFonts w:eastAsiaTheme="minorEastAsia"/>
        </w:rPr>
        <w:t xml:space="preserve">Reduced capability </w:t>
      </w:r>
      <w:proofErr w:type="spellStart"/>
      <w:r>
        <w:rPr>
          <w:rFonts w:eastAsiaTheme="minorEastAsia"/>
        </w:rPr>
        <w:t>eMBB</w:t>
      </w:r>
      <w:proofErr w:type="spellEnd"/>
      <w:r>
        <w:rPr>
          <w:rFonts w:eastAsiaTheme="minorEastAsia"/>
        </w:rPr>
        <w:t xml:space="preserve"> device, wearable/XR</w:t>
      </w:r>
    </w:p>
    <w:p w14:paraId="44269DAB" w14:textId="046074D4" w:rsidR="00B936BD" w:rsidRDefault="00B936BD" w:rsidP="00B936BD">
      <w:pPr>
        <w:pStyle w:val="proposal"/>
        <w:numPr>
          <w:ilvl w:val="0"/>
          <w:numId w:val="39"/>
        </w:numPr>
        <w:spacing w:before="120" w:after="120"/>
        <w:rPr>
          <w:rFonts w:eastAsiaTheme="minorEastAsia"/>
        </w:rPr>
      </w:pPr>
      <w:r>
        <w:rPr>
          <w:rFonts w:eastAsia="等线"/>
          <w:bCs/>
          <w:iCs/>
        </w:rPr>
        <w:t xml:space="preserve">Type C: </w:t>
      </w:r>
      <w:r w:rsidRPr="00B936BD">
        <w:rPr>
          <w:rFonts w:eastAsia="等线"/>
          <w:bCs/>
          <w:iCs/>
        </w:rPr>
        <w:t xml:space="preserve"> </w:t>
      </w:r>
      <w:proofErr w:type="spellStart"/>
      <w:r>
        <w:rPr>
          <w:rFonts w:eastAsiaTheme="minorEastAsia"/>
        </w:rPr>
        <w:t>IoT</w:t>
      </w:r>
      <w:proofErr w:type="spellEnd"/>
      <w:r>
        <w:rPr>
          <w:rFonts w:eastAsiaTheme="minorEastAsia"/>
        </w:rPr>
        <w:t>/LPWA</w:t>
      </w:r>
    </w:p>
    <w:p w14:paraId="185C47B3" w14:textId="44878DDA" w:rsidR="00F768B0" w:rsidRPr="008851D3" w:rsidRDefault="00A10A03" w:rsidP="00A10A03">
      <w:pPr>
        <w:rPr>
          <w:rFonts w:eastAsiaTheme="minorEastAsia"/>
          <w:strike/>
          <w:lang w:eastAsia="zh-CN"/>
        </w:rPr>
      </w:pPr>
      <w:r w:rsidRPr="008851D3">
        <w:rPr>
          <w:rFonts w:eastAsia="等线"/>
          <w:strike/>
          <w:lang w:eastAsia="zh-CN"/>
        </w:rPr>
        <w:t xml:space="preserve"> </w:t>
      </w:r>
    </w:p>
    <w:p w14:paraId="5FF09334" w14:textId="1FCF0893" w:rsidR="00103E12" w:rsidRPr="00103E12" w:rsidRDefault="008612CC" w:rsidP="00103E12">
      <w:pPr>
        <w:pStyle w:val="title2"/>
      </w:pPr>
      <w:r>
        <w:t xml:space="preserve">Flexible </w:t>
      </w:r>
      <w:r w:rsidRPr="008612CC">
        <w:t>spectrum utilization</w:t>
      </w:r>
    </w:p>
    <w:p w14:paraId="2D6408F0" w14:textId="6CDCB55E" w:rsidR="008612CC" w:rsidRDefault="003915A0" w:rsidP="00FC0C49">
      <w:pPr>
        <w:rPr>
          <w:rFonts w:eastAsiaTheme="minorEastAsia"/>
          <w:lang w:eastAsia="zh-CN"/>
        </w:rPr>
      </w:pPr>
      <w:bookmarkStart w:id="38" w:name="OLE_LINK82"/>
      <w:r>
        <w:rPr>
          <w:rFonts w:eastAsiaTheme="minorEastAsia"/>
          <w:lang w:eastAsia="zh-CN"/>
        </w:rPr>
        <w:t>One key drive</w:t>
      </w:r>
      <w:r w:rsidR="00517669">
        <w:rPr>
          <w:rFonts w:eastAsiaTheme="minorEastAsia"/>
          <w:lang w:eastAsia="zh-CN"/>
        </w:rPr>
        <w:t>r</w:t>
      </w:r>
      <w:r>
        <w:rPr>
          <w:rFonts w:eastAsiaTheme="minorEastAsia"/>
          <w:lang w:eastAsia="zh-CN"/>
        </w:rPr>
        <w:t xml:space="preserve"> of the 6G radio is to exploit more spectrum resources, e.g., FR3. On the other hand, there are more and more existing spectrums of the legacy 2G/3G/4G and even 5G system, especially in low band </w:t>
      </w:r>
      <w:r w:rsidR="004C0FAE">
        <w:rPr>
          <w:rFonts w:eastAsiaTheme="minorEastAsia"/>
          <w:lang w:eastAsia="zh-CN"/>
        </w:rPr>
        <w:t>and</w:t>
      </w:r>
      <w:r>
        <w:rPr>
          <w:rFonts w:eastAsiaTheme="minorEastAsia"/>
          <w:lang w:eastAsia="zh-CN"/>
        </w:rPr>
        <w:t xml:space="preserve"> narrow bandwidth, are going to be re</w:t>
      </w:r>
      <w:r w:rsidR="004C0FAE">
        <w:rPr>
          <w:rFonts w:eastAsiaTheme="minorEastAsia"/>
          <w:lang w:eastAsia="zh-CN"/>
        </w:rPr>
        <w:t>-</w:t>
      </w:r>
      <w:r>
        <w:rPr>
          <w:rFonts w:eastAsiaTheme="minorEastAsia"/>
          <w:lang w:eastAsia="zh-CN"/>
        </w:rPr>
        <w:t xml:space="preserve">farmed for 6G. It is thus desirable to introduce a flexible mechanism to </w:t>
      </w:r>
      <w:bookmarkStart w:id="39" w:name="_Hlk199357981"/>
      <w:r>
        <w:rPr>
          <w:rFonts w:eastAsiaTheme="minorEastAsia"/>
          <w:lang w:eastAsia="zh-CN"/>
        </w:rPr>
        <w:t xml:space="preserve">efficiently utilize these </w:t>
      </w:r>
      <w:r w:rsidR="00294E54" w:rsidRPr="00B74134">
        <w:rPr>
          <w:rFonts w:eastAsia="等线"/>
          <w:bCs/>
          <w:iCs/>
        </w:rPr>
        <w:t xml:space="preserve">diverse </w:t>
      </w:r>
      <w:r w:rsidR="00294E54">
        <w:rPr>
          <w:rFonts w:eastAsia="等线"/>
          <w:bCs/>
          <w:iCs/>
        </w:rPr>
        <w:t xml:space="preserve">and </w:t>
      </w:r>
      <w:r w:rsidRPr="003915A0">
        <w:rPr>
          <w:rFonts w:eastAsiaTheme="minorEastAsia"/>
          <w:lang w:eastAsia="zh-CN"/>
        </w:rPr>
        <w:t>fragmented</w:t>
      </w:r>
      <w:r>
        <w:rPr>
          <w:rFonts w:eastAsiaTheme="minorEastAsia"/>
          <w:lang w:eastAsia="zh-CN"/>
        </w:rPr>
        <w:t xml:space="preserve"> spectrums</w:t>
      </w:r>
      <w:bookmarkEnd w:id="39"/>
      <w:r>
        <w:rPr>
          <w:rFonts w:eastAsiaTheme="minorEastAsia"/>
          <w:lang w:eastAsia="zh-CN"/>
        </w:rPr>
        <w:t xml:space="preserve">. </w:t>
      </w:r>
    </w:p>
    <w:p w14:paraId="071235A3" w14:textId="3472061C" w:rsidR="001A6EC1" w:rsidRDefault="001A6EC1" w:rsidP="00FC0C49">
      <w:pPr>
        <w:rPr>
          <w:rFonts w:eastAsiaTheme="minorEastAsia"/>
          <w:lang w:eastAsia="zh-CN"/>
        </w:rPr>
      </w:pPr>
      <w:r>
        <w:rPr>
          <w:rFonts w:eastAsiaTheme="minorEastAsia" w:hint="eastAsia"/>
          <w:lang w:eastAsia="zh-CN"/>
        </w:rPr>
        <w:t>D</w:t>
      </w:r>
      <w:r w:rsidRPr="001A6EC1">
        <w:rPr>
          <w:rFonts w:eastAsiaTheme="minorEastAsia"/>
          <w:lang w:eastAsia="zh-CN"/>
        </w:rPr>
        <w:t xml:space="preserve">espite </w:t>
      </w:r>
      <w:r>
        <w:rPr>
          <w:rFonts w:eastAsiaTheme="minorEastAsia"/>
          <w:lang w:eastAsia="zh-CN"/>
        </w:rPr>
        <w:t xml:space="preserve">the traditional Carrier Aggregation feature is still expected to be an important </w:t>
      </w:r>
      <w:r w:rsidR="00FF07D7">
        <w:rPr>
          <w:rFonts w:eastAsiaTheme="minorEastAsia"/>
          <w:lang w:eastAsia="zh-CN"/>
        </w:rPr>
        <w:t>mechanism</w:t>
      </w:r>
      <w:r>
        <w:rPr>
          <w:rFonts w:eastAsiaTheme="minorEastAsia"/>
          <w:lang w:eastAsia="zh-CN"/>
        </w:rPr>
        <w:t xml:space="preserve"> to utilize the </w:t>
      </w:r>
      <w:r w:rsidRPr="003915A0">
        <w:rPr>
          <w:rFonts w:eastAsiaTheme="minorEastAsia"/>
          <w:lang w:eastAsia="zh-CN"/>
        </w:rPr>
        <w:t>fragmented</w:t>
      </w:r>
      <w:r w:rsidRPr="001A6EC1">
        <w:rPr>
          <w:rFonts w:eastAsiaTheme="minorEastAsia"/>
          <w:lang w:eastAsia="zh-CN"/>
        </w:rPr>
        <w:t xml:space="preserve"> </w:t>
      </w:r>
      <w:r>
        <w:rPr>
          <w:rFonts w:eastAsiaTheme="minorEastAsia"/>
          <w:lang w:eastAsia="zh-CN"/>
        </w:rPr>
        <w:t>spectrums, it is recognized to</w:t>
      </w:r>
      <w:r w:rsidR="00FF07D7">
        <w:rPr>
          <w:rFonts w:eastAsiaTheme="minorEastAsia"/>
          <w:lang w:eastAsia="zh-CN"/>
        </w:rPr>
        <w:t xml:space="preserve"> be</w:t>
      </w:r>
      <w:r>
        <w:rPr>
          <w:rFonts w:eastAsiaTheme="minorEastAsia"/>
          <w:lang w:eastAsia="zh-CN"/>
        </w:rPr>
        <w:t xml:space="preserve"> inefficient in some aspects. For example, the broadcast of synchronization signals, system information, paging, etc., is inevitable for each carrier, result</w:t>
      </w:r>
      <w:r w:rsidR="005924AF">
        <w:rPr>
          <w:rFonts w:eastAsiaTheme="minorEastAsia"/>
          <w:lang w:eastAsia="zh-CN"/>
        </w:rPr>
        <w:t>ing</w:t>
      </w:r>
      <w:r>
        <w:rPr>
          <w:rFonts w:eastAsiaTheme="minorEastAsia"/>
          <w:lang w:eastAsia="zh-CN"/>
        </w:rPr>
        <w:t xml:space="preserve"> in high system overhead, as well as unnecessary network energy consumption. </w:t>
      </w:r>
      <w:r w:rsidR="00E45C77">
        <w:rPr>
          <w:rFonts w:eastAsiaTheme="minorEastAsia"/>
          <w:lang w:eastAsia="zh-CN"/>
        </w:rPr>
        <w:t xml:space="preserve">Moreover, the framework of CA is less flexible in dynamic activation/switching of the aggregated carrier resources, making it less </w:t>
      </w:r>
      <w:r w:rsidR="005924AF">
        <w:rPr>
          <w:rFonts w:eastAsiaTheme="minorEastAsia"/>
          <w:lang w:eastAsia="zh-CN"/>
        </w:rPr>
        <w:t>adaptive</w:t>
      </w:r>
      <w:r w:rsidR="00E45C77">
        <w:rPr>
          <w:rFonts w:eastAsiaTheme="minorEastAsia"/>
          <w:lang w:eastAsia="zh-CN"/>
        </w:rPr>
        <w:t xml:space="preserve"> to the bu</w:t>
      </w:r>
      <w:r w:rsidR="004D198C">
        <w:rPr>
          <w:rFonts w:eastAsiaTheme="minorEastAsia"/>
          <w:lang w:eastAsia="zh-CN"/>
        </w:rPr>
        <w:t>r</w:t>
      </w:r>
      <w:r w:rsidR="00EF0766">
        <w:rPr>
          <w:rFonts w:eastAsiaTheme="minorEastAsia"/>
          <w:lang w:eastAsia="zh-CN"/>
        </w:rPr>
        <w:t>st</w:t>
      </w:r>
      <w:r w:rsidR="00E45C77">
        <w:rPr>
          <w:rFonts w:eastAsiaTheme="minorEastAsia"/>
          <w:lang w:eastAsia="zh-CN"/>
        </w:rPr>
        <w:t xml:space="preserve"> traffic, rapid channel variation and recovery of beam/link failure. Further</w:t>
      </w:r>
      <w:r w:rsidR="00A14CB9">
        <w:rPr>
          <w:rFonts w:eastAsiaTheme="minorEastAsia"/>
          <w:lang w:eastAsia="zh-CN"/>
        </w:rPr>
        <w:t>more</w:t>
      </w:r>
      <w:r w:rsidR="00E45C77">
        <w:rPr>
          <w:rFonts w:eastAsiaTheme="minorEastAsia"/>
          <w:lang w:eastAsia="zh-CN"/>
        </w:rPr>
        <w:t xml:space="preserve">, the existing CA framework does not </w:t>
      </w:r>
      <w:r w:rsidR="00936359">
        <w:rPr>
          <w:rFonts w:eastAsiaTheme="minorEastAsia"/>
          <w:lang w:eastAsia="zh-CN"/>
        </w:rPr>
        <w:t>efficiently exploit the UE hardware resources, such as the baseband processers, buffers, RF</w:t>
      </w:r>
      <w:r w:rsidR="00A14CB9">
        <w:rPr>
          <w:rFonts w:eastAsiaTheme="minorEastAsia"/>
          <w:lang w:eastAsia="zh-CN"/>
        </w:rPr>
        <w:t xml:space="preserve"> capabilities</w:t>
      </w:r>
      <w:r w:rsidR="00936359">
        <w:rPr>
          <w:rFonts w:eastAsiaTheme="minorEastAsia"/>
          <w:lang w:eastAsia="zh-CN"/>
        </w:rPr>
        <w:t xml:space="preserve">, etc., among the aggregated carriers. Although </w:t>
      </w:r>
      <w:r w:rsidR="0060327B">
        <w:rPr>
          <w:rFonts w:eastAsiaTheme="minorEastAsia"/>
          <w:lang w:eastAsia="zh-CN"/>
        </w:rPr>
        <w:t>a</w:t>
      </w:r>
      <w:r w:rsidR="00936359">
        <w:rPr>
          <w:rFonts w:eastAsiaTheme="minorEastAsia"/>
          <w:lang w:eastAsia="zh-CN"/>
        </w:rPr>
        <w:t xml:space="preserve"> step </w:t>
      </w:r>
      <w:r w:rsidR="0060327B">
        <w:rPr>
          <w:rFonts w:eastAsiaTheme="minorEastAsia"/>
          <w:lang w:eastAsia="zh-CN"/>
        </w:rPr>
        <w:t xml:space="preserve">towards improving performance </w:t>
      </w:r>
      <w:r w:rsidR="00936359">
        <w:rPr>
          <w:rFonts w:eastAsiaTheme="minorEastAsia"/>
          <w:lang w:eastAsia="zh-CN"/>
        </w:rPr>
        <w:t xml:space="preserve">has been </w:t>
      </w:r>
      <w:r w:rsidR="0060327B">
        <w:rPr>
          <w:rFonts w:eastAsiaTheme="minorEastAsia"/>
          <w:lang w:eastAsia="zh-CN"/>
        </w:rPr>
        <w:t>taken</w:t>
      </w:r>
      <w:r w:rsidR="00936359">
        <w:rPr>
          <w:rFonts w:eastAsiaTheme="minorEastAsia"/>
          <w:lang w:eastAsia="zh-CN"/>
        </w:rPr>
        <w:t xml:space="preserve"> in 5G by supporting UL </w:t>
      </w:r>
      <w:proofErr w:type="spellStart"/>
      <w:proofErr w:type="gramStart"/>
      <w:r w:rsidR="00936359">
        <w:rPr>
          <w:rFonts w:eastAsiaTheme="minorEastAsia"/>
          <w:lang w:eastAsia="zh-CN"/>
        </w:rPr>
        <w:t>Tx</w:t>
      </w:r>
      <w:proofErr w:type="spellEnd"/>
      <w:proofErr w:type="gramEnd"/>
      <w:r w:rsidR="00936359">
        <w:rPr>
          <w:rFonts w:eastAsiaTheme="minorEastAsia"/>
          <w:lang w:eastAsia="zh-CN"/>
        </w:rPr>
        <w:t xml:space="preserve"> switching in some predefined scenarios, it is </w:t>
      </w:r>
      <w:r w:rsidR="0060327B">
        <w:rPr>
          <w:rFonts w:eastAsiaTheme="minorEastAsia"/>
          <w:lang w:eastAsia="zh-CN"/>
        </w:rPr>
        <w:t>desirable</w:t>
      </w:r>
      <w:r w:rsidR="00936359">
        <w:rPr>
          <w:rFonts w:eastAsiaTheme="minorEastAsia"/>
          <w:lang w:eastAsia="zh-CN"/>
        </w:rPr>
        <w:t xml:space="preserve"> to do better in 6G.</w:t>
      </w:r>
      <w:r w:rsidR="00294E54">
        <w:rPr>
          <w:rFonts w:eastAsiaTheme="minorEastAsia"/>
          <w:lang w:eastAsia="zh-CN"/>
        </w:rPr>
        <w:t xml:space="preserve"> </w:t>
      </w:r>
      <w:r w:rsidR="00A205E5">
        <w:rPr>
          <w:rFonts w:eastAsiaTheme="minorEastAsia"/>
          <w:lang w:eastAsia="zh-CN"/>
        </w:rPr>
        <w:t xml:space="preserve">Therefore, new modeling of </w:t>
      </w:r>
      <w:r w:rsidR="00A205E5" w:rsidRPr="003915A0">
        <w:rPr>
          <w:rFonts w:eastAsiaTheme="minorEastAsia"/>
          <w:lang w:eastAsia="zh-CN"/>
        </w:rPr>
        <w:t>fragmented</w:t>
      </w:r>
      <w:r w:rsidR="00A205E5">
        <w:rPr>
          <w:rFonts w:eastAsiaTheme="minorEastAsia"/>
          <w:lang w:eastAsia="zh-CN"/>
        </w:rPr>
        <w:t xml:space="preserve"> spectrums can be studied in 6G, e.g.,</w:t>
      </w:r>
      <w:r w:rsidR="00294E54">
        <w:rPr>
          <w:rFonts w:eastAsiaTheme="minorEastAsia"/>
          <w:lang w:eastAsia="zh-CN"/>
        </w:rPr>
        <w:t xml:space="preserve"> single cell multiple carriers (SCMC)</w:t>
      </w:r>
      <w:r w:rsidR="00A205E5">
        <w:rPr>
          <w:rFonts w:eastAsiaTheme="minorEastAsia"/>
          <w:lang w:eastAsia="zh-CN"/>
        </w:rPr>
        <w:t>.</w:t>
      </w:r>
    </w:p>
    <w:p w14:paraId="59054561" w14:textId="775F9FD7" w:rsidR="00936359" w:rsidRDefault="00936359" w:rsidP="00FC0C49">
      <w:pPr>
        <w:rPr>
          <w:rFonts w:eastAsiaTheme="minorEastAsia"/>
          <w:lang w:eastAsia="zh-CN"/>
        </w:rPr>
      </w:pPr>
      <w:r>
        <w:rPr>
          <w:rFonts w:eastAsiaTheme="minorEastAsia"/>
          <w:lang w:eastAsia="zh-CN"/>
        </w:rPr>
        <w:t>Nevertheless,</w:t>
      </w:r>
      <w:r w:rsidR="00294E54">
        <w:rPr>
          <w:rFonts w:eastAsiaTheme="minorEastAsia"/>
          <w:lang w:eastAsia="zh-CN"/>
        </w:rPr>
        <w:t xml:space="preserve"> even for the not-yet-re</w:t>
      </w:r>
      <w:r w:rsidR="00F739C2">
        <w:rPr>
          <w:rFonts w:eastAsiaTheme="minorEastAsia"/>
          <w:lang w:eastAsia="zh-CN"/>
        </w:rPr>
        <w:t>-</w:t>
      </w:r>
      <w:r w:rsidR="00294E54">
        <w:rPr>
          <w:rFonts w:eastAsiaTheme="minorEastAsia"/>
          <w:lang w:eastAsia="zh-CN"/>
        </w:rPr>
        <w:t>farmed 5G spectrum,</w:t>
      </w:r>
      <w:r>
        <w:rPr>
          <w:rFonts w:eastAsiaTheme="minorEastAsia"/>
          <w:lang w:eastAsia="zh-CN"/>
        </w:rPr>
        <w:t xml:space="preserve"> it is beneficial for the 6G radio to </w:t>
      </w:r>
      <w:r w:rsidR="00294E54">
        <w:rPr>
          <w:rFonts w:eastAsiaTheme="minorEastAsia"/>
          <w:lang w:eastAsia="zh-CN"/>
        </w:rPr>
        <w:t xml:space="preserve">dynamically share the spectrum resources to further improve the spectrum efficiency. The </w:t>
      </w:r>
      <w:r w:rsidR="00A205E5">
        <w:rPr>
          <w:rFonts w:eastAsiaTheme="minorEastAsia"/>
          <w:lang w:eastAsia="zh-CN"/>
        </w:rPr>
        <w:t>so-called</w:t>
      </w:r>
      <w:r w:rsidR="00294E54">
        <w:rPr>
          <w:rFonts w:eastAsiaTheme="minorEastAsia"/>
          <w:lang w:eastAsia="zh-CN"/>
        </w:rPr>
        <w:t xml:space="preserve"> Dynamic Spectrum Sharing (DSS), or </w:t>
      </w:r>
      <w:proofErr w:type="spellStart"/>
      <w:r w:rsidR="00294E54">
        <w:rPr>
          <w:rFonts w:eastAsiaTheme="minorEastAsia"/>
          <w:lang w:eastAsia="zh-CN"/>
        </w:rPr>
        <w:t>Mutli</w:t>
      </w:r>
      <w:proofErr w:type="spellEnd"/>
      <w:r w:rsidR="00294E54">
        <w:rPr>
          <w:rFonts w:eastAsiaTheme="minorEastAsia"/>
          <w:lang w:eastAsia="zh-CN"/>
        </w:rPr>
        <w:t xml:space="preserve">-radio Spectrum Sharing (MRSS), is one of the key </w:t>
      </w:r>
      <w:r w:rsidR="00A205E5">
        <w:rPr>
          <w:rFonts w:eastAsiaTheme="minorEastAsia"/>
          <w:lang w:eastAsia="zh-CN"/>
        </w:rPr>
        <w:t>requirements</w:t>
      </w:r>
      <w:r w:rsidR="00294E54">
        <w:rPr>
          <w:rFonts w:eastAsiaTheme="minorEastAsia"/>
          <w:lang w:eastAsia="zh-CN"/>
        </w:rPr>
        <w:t xml:space="preserve"> for the 6G radio.</w:t>
      </w:r>
    </w:p>
    <w:p w14:paraId="2B20B0D8" w14:textId="56DA7D33" w:rsidR="00294E54" w:rsidRDefault="00A205E5" w:rsidP="00294E54">
      <w:pPr>
        <w:pStyle w:val="proposal"/>
        <w:spacing w:before="120" w:after="120"/>
      </w:pPr>
      <w:r>
        <w:t>Study mechanism</w:t>
      </w:r>
      <w:r w:rsidR="00965D18">
        <w:t>s</w:t>
      </w:r>
      <w:r>
        <w:t xml:space="preserve"> to </w:t>
      </w:r>
      <w:r w:rsidRPr="00A205E5">
        <w:t xml:space="preserve">efficiently utilize </w:t>
      </w:r>
      <w:r>
        <w:t>the</w:t>
      </w:r>
      <w:r w:rsidRPr="00A205E5">
        <w:t xml:space="preserve"> diverse and fragmented spectrums</w:t>
      </w:r>
      <w:r>
        <w:t xml:space="preserve"> for 6G radio</w:t>
      </w:r>
      <w:r w:rsidR="00965D18">
        <w:t xml:space="preserve">, </w:t>
      </w:r>
      <w:r w:rsidR="00F739C2">
        <w:t>with</w:t>
      </w:r>
      <w:r w:rsidR="00F50293">
        <w:t xml:space="preserve"> low system overhead and network energy consumption, quick </w:t>
      </w:r>
      <w:r w:rsidR="00F739C2">
        <w:t>adaptation</w:t>
      </w:r>
      <w:r w:rsidR="00EF0766">
        <w:t xml:space="preserve"> to </w:t>
      </w:r>
      <w:r w:rsidR="00F50293">
        <w:t>bu</w:t>
      </w:r>
      <w:r w:rsidR="003050A0">
        <w:t>r</w:t>
      </w:r>
      <w:r w:rsidR="00EF0766">
        <w:t>st</w:t>
      </w:r>
      <w:r w:rsidR="00F50293">
        <w:t xml:space="preserve"> traffic and channel variation, better utilization of UE hardware resources, etc</w:t>
      </w:r>
      <w:r w:rsidR="00294E54">
        <w:t>.</w:t>
      </w:r>
    </w:p>
    <w:p w14:paraId="4CA23B8D" w14:textId="5DC99DC5" w:rsidR="00A205E5" w:rsidRDefault="004F3314" w:rsidP="00A205E5">
      <w:pPr>
        <w:pStyle w:val="proposal"/>
        <w:spacing w:before="120" w:after="120"/>
      </w:pPr>
      <w:r>
        <w:t>Study</w:t>
      </w:r>
      <w:r w:rsidR="00A205E5">
        <w:t xml:space="preserve"> MRSS/DSS mechanism for 6G to utilize the spectrum resources of 5G.</w:t>
      </w:r>
    </w:p>
    <w:p w14:paraId="1DB80720" w14:textId="0C298C6A" w:rsidR="00D57B3D" w:rsidRDefault="00D57B3D" w:rsidP="00FC0C49">
      <w:pPr>
        <w:rPr>
          <w:rFonts w:eastAsiaTheme="minorEastAsia"/>
          <w:lang w:eastAsia="zh-CN"/>
        </w:rPr>
      </w:pPr>
    </w:p>
    <w:bookmarkEnd w:id="38"/>
    <w:p w14:paraId="1B2734FE" w14:textId="2EA79ECA" w:rsidR="00F4794D" w:rsidRPr="00103E12" w:rsidRDefault="00103E12" w:rsidP="00103E12">
      <w:pPr>
        <w:pStyle w:val="title2"/>
      </w:pPr>
      <w:r w:rsidRPr="00103E12">
        <w:lastRenderedPageBreak/>
        <w:t>Common 6G radio design</w:t>
      </w:r>
    </w:p>
    <w:p w14:paraId="3D8C625D" w14:textId="0DAE9166" w:rsidR="00B936BD" w:rsidRPr="00B936BD" w:rsidRDefault="001D1916" w:rsidP="001D1916">
      <w:pPr>
        <w:rPr>
          <w:rFonts w:eastAsia="宋体"/>
          <w:lang w:eastAsia="zh-CN"/>
        </w:rPr>
      </w:pPr>
      <w:bookmarkStart w:id="40" w:name="_Hlk199274460"/>
      <w:r w:rsidRPr="008F452B">
        <w:rPr>
          <w:rFonts w:eastAsia="宋体"/>
          <w:lang w:eastAsia="zh-CN"/>
        </w:rPr>
        <w:t>Reducing power consumption</w:t>
      </w:r>
      <w:r w:rsidRPr="004A3CE2">
        <w:rPr>
          <w:rFonts w:eastAsia="宋体"/>
          <w:lang w:eastAsia="zh-CN"/>
        </w:rPr>
        <w:t xml:space="preserve"> </w:t>
      </w:r>
      <w:r>
        <w:rPr>
          <w:rFonts w:eastAsia="宋体"/>
          <w:lang w:eastAsia="zh-CN"/>
        </w:rPr>
        <w:t xml:space="preserve">is a critical </w:t>
      </w:r>
      <w:r w:rsidR="009F2F46">
        <w:rPr>
          <w:rFonts w:eastAsia="宋体"/>
          <w:lang w:eastAsia="zh-CN"/>
        </w:rPr>
        <w:t>for</w:t>
      </w:r>
      <w:r>
        <w:rPr>
          <w:rFonts w:eastAsia="宋体"/>
          <w:lang w:eastAsia="zh-CN"/>
        </w:rPr>
        <w:t xml:space="preserve"> </w:t>
      </w:r>
      <w:proofErr w:type="spellStart"/>
      <w:r w:rsidRPr="004A3CE2">
        <w:rPr>
          <w:rFonts w:eastAsia="宋体"/>
          <w:lang w:eastAsia="zh-CN"/>
        </w:rPr>
        <w:t>eMBB</w:t>
      </w:r>
      <w:proofErr w:type="spellEnd"/>
      <w:r w:rsidRPr="004A3CE2">
        <w:rPr>
          <w:rFonts w:eastAsia="宋体"/>
          <w:lang w:eastAsia="zh-CN"/>
        </w:rPr>
        <w:t xml:space="preserve"> devices</w:t>
      </w:r>
      <w:r w:rsidRPr="005A24C5">
        <w:rPr>
          <w:rFonts w:eastAsia="宋体"/>
          <w:lang w:eastAsia="zh-CN"/>
        </w:rPr>
        <w:t xml:space="preserve"> (</w:t>
      </w:r>
      <w:r>
        <w:rPr>
          <w:rFonts w:eastAsia="宋体"/>
          <w:lang w:eastAsia="zh-CN"/>
        </w:rPr>
        <w:t xml:space="preserve">e.g., </w:t>
      </w:r>
      <w:r w:rsidRPr="005A24C5">
        <w:rPr>
          <w:rFonts w:eastAsia="宋体"/>
          <w:lang w:eastAsia="zh-CN"/>
        </w:rPr>
        <w:t>smartphone, XR)</w:t>
      </w:r>
      <w:r>
        <w:rPr>
          <w:rFonts w:eastAsia="宋体"/>
          <w:lang w:eastAsia="zh-CN"/>
        </w:rPr>
        <w:t>, which</w:t>
      </w:r>
      <w:r w:rsidRPr="004A3CE2">
        <w:rPr>
          <w:rFonts w:eastAsia="宋体"/>
          <w:lang w:eastAsia="zh-CN"/>
        </w:rPr>
        <w:t xml:space="preserve"> </w:t>
      </w:r>
      <w:r w:rsidRPr="00B21A63">
        <w:rPr>
          <w:rFonts w:eastAsia="宋体"/>
          <w:lang w:eastAsia="zh-CN"/>
        </w:rPr>
        <w:t>ensures optimal user experienc</w:t>
      </w:r>
      <w:r>
        <w:rPr>
          <w:rFonts w:eastAsia="宋体"/>
          <w:lang w:eastAsia="zh-CN"/>
        </w:rPr>
        <w:t>e</w:t>
      </w:r>
      <w:r w:rsidRPr="004A3CE2">
        <w:rPr>
          <w:rFonts w:eastAsia="宋体"/>
          <w:lang w:eastAsia="zh-CN"/>
        </w:rPr>
        <w:t>.</w:t>
      </w:r>
      <w:r>
        <w:rPr>
          <w:rFonts w:eastAsia="宋体"/>
          <w:lang w:eastAsia="zh-CN"/>
        </w:rPr>
        <w:t xml:space="preserve"> While LPWA</w:t>
      </w:r>
      <w:r w:rsidRPr="005A24C5">
        <w:rPr>
          <w:rFonts w:eastAsia="宋体"/>
          <w:lang w:eastAsia="zh-CN"/>
        </w:rPr>
        <w:t xml:space="preserve"> devices </w:t>
      </w:r>
      <w:r>
        <w:rPr>
          <w:rFonts w:eastAsia="宋体"/>
          <w:lang w:eastAsia="zh-CN"/>
        </w:rPr>
        <w:t xml:space="preserve">also </w:t>
      </w:r>
      <w:r w:rsidRPr="005A24C5">
        <w:rPr>
          <w:rFonts w:eastAsia="宋体"/>
          <w:lang w:eastAsia="zh-CN"/>
        </w:rPr>
        <w:t xml:space="preserve">need to have very low power consumption to extend battery life, often requiring devices to operate for several years without </w:t>
      </w:r>
      <w:r w:rsidR="009F2F46">
        <w:rPr>
          <w:rFonts w:eastAsia="宋体"/>
          <w:lang w:eastAsia="zh-CN"/>
        </w:rPr>
        <w:t xml:space="preserve">changing </w:t>
      </w:r>
      <w:r w:rsidRPr="005A24C5">
        <w:rPr>
          <w:rFonts w:eastAsia="宋体"/>
          <w:lang w:eastAsia="zh-CN"/>
        </w:rPr>
        <w:t>a battery.</w:t>
      </w:r>
      <w:r>
        <w:rPr>
          <w:rFonts w:eastAsia="宋体"/>
          <w:lang w:eastAsia="zh-CN"/>
        </w:rPr>
        <w:t xml:space="preserve"> In this sense, the 6G network </w:t>
      </w:r>
      <w:r w:rsidR="00106935">
        <w:rPr>
          <w:rFonts w:eastAsia="宋体"/>
          <w:lang w:eastAsia="zh-CN"/>
        </w:rPr>
        <w:t>shall support technologies</w:t>
      </w:r>
      <w:r w:rsidRPr="004A3CE2">
        <w:rPr>
          <w:rFonts w:eastAsia="宋体"/>
          <w:lang w:eastAsia="zh-CN"/>
        </w:rPr>
        <w:t xml:space="preserve"> to improve energy efficiency </w:t>
      </w:r>
      <w:r>
        <w:rPr>
          <w:rFonts w:eastAsia="宋体"/>
          <w:lang w:eastAsia="zh-CN"/>
        </w:rPr>
        <w:t xml:space="preserve">that are mutually required by </w:t>
      </w:r>
      <w:proofErr w:type="spellStart"/>
      <w:r>
        <w:rPr>
          <w:rFonts w:eastAsia="宋体"/>
          <w:lang w:eastAsia="zh-CN"/>
        </w:rPr>
        <w:t>eMBB</w:t>
      </w:r>
      <w:proofErr w:type="spellEnd"/>
      <w:r>
        <w:rPr>
          <w:rFonts w:eastAsia="宋体"/>
          <w:lang w:eastAsia="zh-CN"/>
        </w:rPr>
        <w:t xml:space="preserve"> and LPWA devices. Power saving features </w:t>
      </w:r>
      <w:r w:rsidRPr="00FD715C">
        <w:rPr>
          <w:rFonts w:eastAsia="宋体"/>
          <w:lang w:eastAsia="zh-CN"/>
        </w:rPr>
        <w:t xml:space="preserve">e.g., </w:t>
      </w:r>
      <w:proofErr w:type="spellStart"/>
      <w:r w:rsidRPr="00FD715C">
        <w:rPr>
          <w:rFonts w:eastAsia="宋体" w:hint="eastAsia"/>
          <w:lang w:eastAsia="zh-CN"/>
        </w:rPr>
        <w:t>e</w:t>
      </w:r>
      <w:r w:rsidRPr="00FD715C">
        <w:rPr>
          <w:rFonts w:eastAsia="宋体"/>
          <w:lang w:eastAsia="zh-CN"/>
        </w:rPr>
        <w:t>DRX</w:t>
      </w:r>
      <w:proofErr w:type="spellEnd"/>
      <w:r w:rsidRPr="00FD715C">
        <w:rPr>
          <w:rFonts w:eastAsia="宋体"/>
          <w:lang w:eastAsia="zh-CN"/>
        </w:rPr>
        <w:t xml:space="preserve"> with very long cycle</w:t>
      </w:r>
      <w:r>
        <w:rPr>
          <w:rFonts w:eastAsia="宋体" w:hint="eastAsia"/>
          <w:lang w:eastAsia="zh-CN"/>
        </w:rPr>
        <w:t>,</w:t>
      </w:r>
      <w:r>
        <w:rPr>
          <w:rFonts w:eastAsia="宋体"/>
          <w:lang w:eastAsia="zh-CN"/>
        </w:rPr>
        <w:t xml:space="preserve"> LP-WUS, r</w:t>
      </w:r>
      <w:r w:rsidRPr="00FD715C">
        <w:rPr>
          <w:rFonts w:eastAsia="宋体"/>
          <w:lang w:eastAsia="zh-CN"/>
        </w:rPr>
        <w:t>educed UE capability update (e.g., to single Rx, reduced MIMO layers)</w:t>
      </w:r>
      <w:r>
        <w:rPr>
          <w:rFonts w:eastAsia="宋体"/>
          <w:lang w:eastAsia="zh-CN"/>
        </w:rPr>
        <w:t xml:space="preserve"> that are introduced in 4G/5G may still be leveraged </w:t>
      </w:r>
      <w:r w:rsidR="00FD39F1">
        <w:rPr>
          <w:rFonts w:eastAsia="宋体"/>
          <w:lang w:eastAsia="zh-CN"/>
        </w:rPr>
        <w:t>in</w:t>
      </w:r>
      <w:r>
        <w:rPr>
          <w:rFonts w:eastAsia="宋体"/>
          <w:lang w:eastAsia="zh-CN"/>
        </w:rPr>
        <w:t xml:space="preserve"> the 6G network. However, it is expected to introduce</w:t>
      </w:r>
      <w:r w:rsidRPr="001B3BC0">
        <w:rPr>
          <w:rFonts w:eastAsia="宋体"/>
          <w:lang w:eastAsia="zh-CN"/>
        </w:rPr>
        <w:t xml:space="preserve"> common 6G Radio design</w:t>
      </w:r>
      <w:r>
        <w:rPr>
          <w:rFonts w:eastAsia="宋体"/>
          <w:lang w:eastAsia="zh-CN"/>
        </w:rPr>
        <w:t xml:space="preserve"> for power saving </w:t>
      </w:r>
      <w:r>
        <w:rPr>
          <w:rFonts w:eastAsia="宋体" w:hint="eastAsia"/>
          <w:lang w:eastAsia="zh-CN"/>
        </w:rPr>
        <w:t>features</w:t>
      </w:r>
      <w:r>
        <w:rPr>
          <w:rFonts w:eastAsia="宋体"/>
          <w:lang w:eastAsia="zh-CN"/>
        </w:rPr>
        <w:t xml:space="preserve"> </w:t>
      </w:r>
      <w:r w:rsidRPr="008F391B">
        <w:rPr>
          <w:rFonts w:eastAsia="宋体"/>
          <w:lang w:eastAsia="zh-CN"/>
        </w:rPr>
        <w:t xml:space="preserve">that are commonly applicable </w:t>
      </w:r>
      <w:r>
        <w:rPr>
          <w:rFonts w:eastAsia="宋体"/>
          <w:lang w:eastAsia="zh-CN"/>
        </w:rPr>
        <w:t xml:space="preserve">to </w:t>
      </w:r>
      <w:proofErr w:type="spellStart"/>
      <w:r w:rsidRPr="008F391B">
        <w:rPr>
          <w:rFonts w:eastAsia="宋体"/>
          <w:lang w:eastAsia="zh-CN"/>
        </w:rPr>
        <w:t>eMBB</w:t>
      </w:r>
      <w:proofErr w:type="spellEnd"/>
      <w:r w:rsidRPr="008F391B">
        <w:rPr>
          <w:rFonts w:eastAsia="宋体"/>
          <w:lang w:eastAsia="zh-CN"/>
        </w:rPr>
        <w:t xml:space="preserve"> and LPWA devices with minim</w:t>
      </w:r>
      <w:r w:rsidR="00FD39F1">
        <w:rPr>
          <w:rFonts w:eastAsia="宋体"/>
          <w:lang w:eastAsia="zh-CN"/>
        </w:rPr>
        <w:t>al</w:t>
      </w:r>
      <w:r w:rsidRPr="008F391B">
        <w:rPr>
          <w:rFonts w:eastAsia="宋体"/>
          <w:lang w:eastAsia="zh-CN"/>
        </w:rPr>
        <w:t xml:space="preserve"> differences</w:t>
      </w:r>
      <w:r>
        <w:rPr>
          <w:rFonts w:eastAsia="宋体"/>
          <w:lang w:eastAsia="zh-CN"/>
        </w:rPr>
        <w:t>.</w:t>
      </w:r>
    </w:p>
    <w:p w14:paraId="441F2502" w14:textId="078C4C95" w:rsidR="00B936BD" w:rsidRDefault="001D1916" w:rsidP="001D1916">
      <w:pPr>
        <w:rPr>
          <w:rFonts w:eastAsia="宋体"/>
          <w:lang w:eastAsia="zh-CN"/>
        </w:rPr>
      </w:pPr>
      <w:proofErr w:type="spellStart"/>
      <w:proofErr w:type="gramStart"/>
      <w:r w:rsidRPr="004A3CE2">
        <w:rPr>
          <w:rFonts w:eastAsia="宋体"/>
          <w:lang w:eastAsia="zh-CN"/>
        </w:rPr>
        <w:t>eMBB</w:t>
      </w:r>
      <w:proofErr w:type="spellEnd"/>
      <w:proofErr w:type="gramEnd"/>
      <w:r w:rsidRPr="004A3CE2">
        <w:rPr>
          <w:rFonts w:eastAsia="宋体"/>
          <w:lang w:eastAsia="zh-CN"/>
        </w:rPr>
        <w:t xml:space="preserve"> devices</w:t>
      </w:r>
      <w:r w:rsidR="00902D29">
        <w:rPr>
          <w:rFonts w:eastAsia="宋体"/>
          <w:lang w:eastAsia="zh-CN"/>
        </w:rPr>
        <w:t>/services</w:t>
      </w:r>
      <w:r>
        <w:rPr>
          <w:rFonts w:eastAsia="宋体"/>
          <w:lang w:eastAsia="zh-CN"/>
        </w:rPr>
        <w:t xml:space="preserve"> may encounter coverage issues in specific scenarios (</w:t>
      </w:r>
      <w:bookmarkStart w:id="41" w:name="OLE_LINK7"/>
      <w:r w:rsidRPr="000B1344">
        <w:rPr>
          <w:rFonts w:eastAsia="宋体"/>
          <w:lang w:eastAsia="zh-CN"/>
        </w:rPr>
        <w:t>e.g., subways, garages, elevators</w:t>
      </w:r>
      <w:bookmarkEnd w:id="41"/>
      <w:r w:rsidRPr="000B1344">
        <w:rPr>
          <w:rFonts w:eastAsia="宋体"/>
          <w:lang w:eastAsia="zh-CN"/>
        </w:rPr>
        <w:t>, remote areas</w:t>
      </w:r>
      <w:r>
        <w:rPr>
          <w:rFonts w:eastAsia="宋体"/>
          <w:lang w:eastAsia="zh-CN"/>
        </w:rPr>
        <w:t xml:space="preserve">), which can result in undesirable service interruption. </w:t>
      </w:r>
      <w:r w:rsidR="000C2028">
        <w:rPr>
          <w:rFonts w:eastAsia="宋体"/>
          <w:lang w:eastAsia="zh-CN"/>
        </w:rPr>
        <w:t>In addition, also in order to</w:t>
      </w:r>
      <w:r>
        <w:rPr>
          <w:rFonts w:eastAsia="宋体"/>
          <w:lang w:eastAsia="zh-CN"/>
        </w:rPr>
        <w:t xml:space="preserve"> </w:t>
      </w:r>
      <w:r w:rsidR="000C2028">
        <w:rPr>
          <w:rFonts w:eastAsia="宋体"/>
          <w:lang w:eastAsia="zh-CN"/>
        </w:rPr>
        <w:t>support</w:t>
      </w:r>
      <w:r>
        <w:rPr>
          <w:rFonts w:eastAsia="宋体"/>
          <w:lang w:eastAsia="zh-CN"/>
        </w:rPr>
        <w:t xml:space="preserve"> vertical use cases, it requires the </w:t>
      </w:r>
      <w:r w:rsidRPr="000B1344">
        <w:rPr>
          <w:rFonts w:eastAsia="宋体"/>
          <w:lang w:eastAsia="zh-CN"/>
        </w:rPr>
        <w:t xml:space="preserve">LPWA devices to operate </w:t>
      </w:r>
      <w:r>
        <w:rPr>
          <w:rFonts w:eastAsia="宋体" w:hint="eastAsia"/>
          <w:lang w:eastAsia="zh-CN"/>
        </w:rPr>
        <w:t xml:space="preserve">on the </w:t>
      </w:r>
      <w:r>
        <w:rPr>
          <w:rFonts w:eastAsia="宋体"/>
          <w:lang w:eastAsia="zh-CN"/>
        </w:rPr>
        <w:t>wide-coverage</w:t>
      </w:r>
      <w:r>
        <w:rPr>
          <w:rFonts w:eastAsia="宋体" w:hint="eastAsia"/>
          <w:lang w:eastAsia="zh-CN"/>
        </w:rPr>
        <w:t xml:space="preserve"> area</w:t>
      </w:r>
      <w:r>
        <w:rPr>
          <w:rFonts w:eastAsia="宋体"/>
          <w:lang w:eastAsia="zh-CN"/>
        </w:rPr>
        <w:t>s</w:t>
      </w:r>
      <w:r>
        <w:rPr>
          <w:rFonts w:eastAsia="宋体" w:hint="eastAsia"/>
          <w:lang w:eastAsia="zh-CN"/>
        </w:rPr>
        <w:t xml:space="preserve"> </w:t>
      </w:r>
      <w:r w:rsidR="003020C2">
        <w:t>e.g., s</w:t>
      </w:r>
      <w:r w:rsidR="003020C2" w:rsidRPr="005413A1">
        <w:t xml:space="preserve">mart </w:t>
      </w:r>
      <w:r w:rsidR="003020C2">
        <w:t>c</w:t>
      </w:r>
      <w:r w:rsidR="003020C2" w:rsidRPr="005413A1">
        <w:t>ities</w:t>
      </w:r>
      <w:r w:rsidR="003020C2">
        <w:t>, a</w:t>
      </w:r>
      <w:r w:rsidR="003020C2" w:rsidRPr="005413A1">
        <w:t xml:space="preserve">gricultural </w:t>
      </w:r>
      <w:proofErr w:type="spellStart"/>
      <w:r w:rsidR="003020C2" w:rsidRPr="005413A1">
        <w:t>IoT</w:t>
      </w:r>
      <w:proofErr w:type="spellEnd"/>
      <w:r w:rsidR="003020C2">
        <w:t>,</w:t>
      </w:r>
      <w:r w:rsidR="003020C2" w:rsidRPr="00016DEE">
        <w:t xml:space="preserve"> </w:t>
      </w:r>
      <w:r w:rsidR="003020C2">
        <w:t>a</w:t>
      </w:r>
      <w:r w:rsidR="003020C2" w:rsidRPr="005413A1">
        <w:t xml:space="preserve">sset </w:t>
      </w:r>
      <w:r w:rsidR="003020C2">
        <w:t>t</w:t>
      </w:r>
      <w:r w:rsidR="003020C2" w:rsidRPr="005413A1">
        <w:t>racking</w:t>
      </w:r>
      <w:r w:rsidR="003020C2">
        <w:t>, s</w:t>
      </w:r>
      <w:r w:rsidR="003020C2" w:rsidRPr="005413A1">
        <w:t xml:space="preserve">mart </w:t>
      </w:r>
      <w:r w:rsidR="003020C2">
        <w:t>m</w:t>
      </w:r>
      <w:r w:rsidR="003020C2" w:rsidRPr="005413A1">
        <w:t>etering</w:t>
      </w:r>
      <w:r w:rsidR="000C2028">
        <w:rPr>
          <w:rFonts w:eastAsia="宋体"/>
          <w:lang w:eastAsia="zh-CN"/>
        </w:rPr>
        <w:t xml:space="preserve"> etc</w:t>
      </w:r>
      <w:r w:rsidRPr="000B1344">
        <w:rPr>
          <w:rFonts w:eastAsia="宋体"/>
          <w:lang w:eastAsia="zh-CN"/>
        </w:rPr>
        <w:t xml:space="preserve">. Therefore, it is </w:t>
      </w:r>
      <w:r w:rsidRPr="001F5FC9">
        <w:rPr>
          <w:rFonts w:eastAsia="宋体"/>
          <w:lang w:eastAsia="zh-CN"/>
        </w:rPr>
        <w:t xml:space="preserve">crucial </w:t>
      </w:r>
      <w:r w:rsidRPr="000B1344">
        <w:rPr>
          <w:rFonts w:eastAsia="宋体"/>
          <w:lang w:eastAsia="zh-CN"/>
        </w:rPr>
        <w:t xml:space="preserve">for the 6G </w:t>
      </w:r>
      <w:r>
        <w:rPr>
          <w:rFonts w:eastAsia="宋体"/>
          <w:lang w:eastAsia="zh-CN"/>
        </w:rPr>
        <w:t xml:space="preserve">network </w:t>
      </w:r>
      <w:r w:rsidRPr="000B1344">
        <w:rPr>
          <w:rFonts w:eastAsia="宋体"/>
          <w:lang w:eastAsia="zh-CN"/>
        </w:rPr>
        <w:t xml:space="preserve">to support coverage native design </w:t>
      </w:r>
      <w:r w:rsidRPr="001F5FC9">
        <w:rPr>
          <w:rFonts w:eastAsia="宋体"/>
          <w:lang w:eastAsia="zh-CN"/>
        </w:rPr>
        <w:t>for ensuring seamless service continuity across diverse</w:t>
      </w:r>
      <w:r w:rsidR="00AB4890">
        <w:rPr>
          <w:rFonts w:eastAsia="宋体"/>
          <w:lang w:eastAsia="zh-CN"/>
        </w:rPr>
        <w:t xml:space="preserve"> use cases/</w:t>
      </w:r>
      <w:r w:rsidRPr="001F5FC9">
        <w:rPr>
          <w:rFonts w:eastAsia="宋体"/>
          <w:lang w:eastAsia="zh-CN"/>
        </w:rPr>
        <w:t>scenarios</w:t>
      </w:r>
      <w:r>
        <w:rPr>
          <w:rFonts w:eastAsia="宋体" w:hint="eastAsia"/>
          <w:lang w:eastAsia="zh-CN"/>
        </w:rPr>
        <w:t>.</w:t>
      </w:r>
      <w:r>
        <w:rPr>
          <w:rFonts w:eastAsia="宋体"/>
          <w:lang w:eastAsia="zh-CN"/>
        </w:rPr>
        <w:t xml:space="preserve"> </w:t>
      </w:r>
      <w:r w:rsidR="00D16CAE">
        <w:rPr>
          <w:rFonts w:eastAsia="宋体"/>
          <w:lang w:eastAsia="zh-CN"/>
        </w:rPr>
        <w:t>Extended</w:t>
      </w:r>
      <w:r w:rsidRPr="001F5FC9">
        <w:rPr>
          <w:rFonts w:eastAsia="宋体"/>
          <w:lang w:eastAsia="zh-CN"/>
        </w:rPr>
        <w:t xml:space="preserve"> </w:t>
      </w:r>
      <w:r w:rsidRPr="000B1344">
        <w:rPr>
          <w:rFonts w:eastAsia="宋体"/>
          <w:lang w:eastAsia="zh-CN"/>
        </w:rPr>
        <w:t xml:space="preserve">coverage </w:t>
      </w:r>
      <w:r w:rsidR="00483E28">
        <w:rPr>
          <w:rFonts w:eastAsia="宋体"/>
          <w:lang w:eastAsia="zh-CN"/>
        </w:rPr>
        <w:t>is</w:t>
      </w:r>
      <w:r>
        <w:rPr>
          <w:rFonts w:eastAsia="宋体"/>
          <w:lang w:eastAsia="zh-CN"/>
        </w:rPr>
        <w:t xml:space="preserve"> </w:t>
      </w:r>
      <w:r w:rsidR="00483E28">
        <w:rPr>
          <w:rFonts w:eastAsia="宋体"/>
          <w:lang w:eastAsia="zh-CN"/>
        </w:rPr>
        <w:t>yet</w:t>
      </w:r>
      <w:r>
        <w:rPr>
          <w:rFonts w:eastAsia="宋体"/>
          <w:lang w:eastAsia="zh-CN"/>
        </w:rPr>
        <w:t xml:space="preserve"> another </w:t>
      </w:r>
      <w:r w:rsidRPr="001B3BC0">
        <w:rPr>
          <w:rFonts w:eastAsia="宋体"/>
          <w:lang w:eastAsia="zh-CN"/>
        </w:rPr>
        <w:t>common 6G Radio design</w:t>
      </w:r>
      <w:r>
        <w:rPr>
          <w:rFonts w:eastAsia="宋体"/>
          <w:lang w:eastAsia="zh-CN"/>
        </w:rPr>
        <w:t xml:space="preserve"> aspect applicable for </w:t>
      </w:r>
      <w:r w:rsidRPr="001F5FC9">
        <w:rPr>
          <w:rFonts w:eastAsia="宋体"/>
          <w:lang w:eastAsia="zh-CN"/>
        </w:rPr>
        <w:t xml:space="preserve">both consumer </w:t>
      </w:r>
      <w:proofErr w:type="spellStart"/>
      <w:r w:rsidRPr="001F5FC9">
        <w:rPr>
          <w:rFonts w:eastAsia="宋体"/>
          <w:lang w:eastAsia="zh-CN"/>
        </w:rPr>
        <w:t>eMBB</w:t>
      </w:r>
      <w:proofErr w:type="spellEnd"/>
      <w:r w:rsidRPr="001F5FC9">
        <w:rPr>
          <w:rFonts w:eastAsia="宋体"/>
          <w:lang w:eastAsia="zh-CN"/>
        </w:rPr>
        <w:t xml:space="preserve"> and LPWA applications. Moreover, the RAN</w:t>
      </w:r>
      <w:r w:rsidR="00D04A11">
        <w:rPr>
          <w:rFonts w:eastAsia="宋体"/>
          <w:lang w:eastAsia="zh-CN"/>
        </w:rPr>
        <w:t xml:space="preserve"> working group</w:t>
      </w:r>
      <w:r w:rsidRPr="001F5FC9">
        <w:rPr>
          <w:rFonts w:eastAsia="宋体"/>
          <w:lang w:eastAsia="zh-CN"/>
        </w:rPr>
        <w:t xml:space="preserve"> studies sh</w:t>
      </w:r>
      <w:r w:rsidR="007D033B">
        <w:rPr>
          <w:rFonts w:eastAsia="宋体"/>
          <w:lang w:eastAsia="zh-CN"/>
        </w:rPr>
        <w:t>all also</w:t>
      </w:r>
      <w:r w:rsidRPr="001F5FC9">
        <w:rPr>
          <w:rFonts w:eastAsia="宋体"/>
          <w:lang w:eastAsia="zh-CN"/>
        </w:rPr>
        <w:t xml:space="preserve"> focus on developing efficient mechanisms to </w:t>
      </w:r>
      <w:r>
        <w:rPr>
          <w:rFonts w:eastAsia="宋体"/>
          <w:lang w:eastAsia="zh-CN"/>
        </w:rPr>
        <w:t xml:space="preserve">enable resource sharing </w:t>
      </w:r>
      <w:r w:rsidRPr="00B03A65">
        <w:rPr>
          <w:rFonts w:eastAsia="宋体"/>
          <w:lang w:eastAsia="zh-CN"/>
        </w:rPr>
        <w:t xml:space="preserve">for </w:t>
      </w:r>
      <w:r>
        <w:rPr>
          <w:rFonts w:eastAsia="宋体"/>
          <w:lang w:eastAsia="zh-CN"/>
        </w:rPr>
        <w:t>c</w:t>
      </w:r>
      <w:r w:rsidRPr="00B03A65">
        <w:rPr>
          <w:rFonts w:eastAsia="宋体"/>
          <w:lang w:eastAsia="zh-CN"/>
        </w:rPr>
        <w:t>ommon control channels (e.g., for carrying SI and Paging)</w:t>
      </w:r>
      <w:r>
        <w:rPr>
          <w:rFonts w:eastAsia="宋体"/>
          <w:lang w:eastAsia="zh-CN"/>
        </w:rPr>
        <w:t xml:space="preserve"> and</w:t>
      </w:r>
      <w:r w:rsidRPr="001F5FC9">
        <w:rPr>
          <w:rFonts w:eastAsia="宋体"/>
          <w:lang w:eastAsia="zh-CN"/>
        </w:rPr>
        <w:t xml:space="preserve"> support</w:t>
      </w:r>
      <w:r w:rsidR="007D033B">
        <w:rPr>
          <w:rFonts w:eastAsia="宋体"/>
          <w:lang w:eastAsia="zh-CN"/>
        </w:rPr>
        <w:t>ing extended</w:t>
      </w:r>
      <w:r w:rsidRPr="001F5FC9">
        <w:rPr>
          <w:rFonts w:eastAsia="宋体"/>
          <w:lang w:eastAsia="zh-CN"/>
        </w:rPr>
        <w:t xml:space="preserve"> coverage </w:t>
      </w:r>
      <w:r>
        <w:rPr>
          <w:rFonts w:eastAsia="宋体"/>
          <w:lang w:eastAsia="zh-CN"/>
        </w:rPr>
        <w:t xml:space="preserve"> </w:t>
      </w:r>
      <w:r w:rsidRPr="001F5FC9">
        <w:rPr>
          <w:rFonts w:eastAsia="宋体"/>
          <w:lang w:eastAsia="zh-CN"/>
        </w:rPr>
        <w:t>for both initial access and RRC connected mode</w:t>
      </w:r>
      <w:r>
        <w:rPr>
          <w:rFonts w:eastAsia="宋体"/>
          <w:lang w:eastAsia="zh-CN"/>
        </w:rPr>
        <w:t>.</w:t>
      </w:r>
    </w:p>
    <w:p w14:paraId="74D39D0F" w14:textId="7D0CA99A" w:rsidR="001D1916" w:rsidRPr="000540C6" w:rsidRDefault="001D1916" w:rsidP="001D1916">
      <w:pPr>
        <w:pStyle w:val="a4"/>
        <w:tabs>
          <w:tab w:val="clear" w:pos="4536"/>
          <w:tab w:val="left" w:pos="1800"/>
        </w:tabs>
        <w:rPr>
          <w:rFonts w:ascii="Times New Roman" w:eastAsia="等线" w:hAnsi="Times New Roman"/>
          <w:b w:val="0"/>
        </w:rPr>
      </w:pPr>
      <w:bookmarkStart w:id="42" w:name="OLE_LINK1"/>
      <w:bookmarkStart w:id="43" w:name="OLE_LINK2"/>
      <w:r>
        <w:rPr>
          <w:rFonts w:ascii="Times New Roman" w:eastAsia="等线" w:hAnsi="Times New Roman"/>
          <w:b w:val="0"/>
        </w:rPr>
        <w:t xml:space="preserve">In </w:t>
      </w:r>
      <w:r w:rsidR="00C243E1">
        <w:rPr>
          <w:rFonts w:ascii="Times New Roman" w:eastAsia="等线" w:hAnsi="Times New Roman"/>
          <w:b w:val="0"/>
        </w:rPr>
        <w:t>particular</w:t>
      </w:r>
      <w:r>
        <w:rPr>
          <w:rFonts w:ascii="Times New Roman" w:eastAsia="等线" w:hAnsi="Times New Roman"/>
          <w:b w:val="0"/>
        </w:rPr>
        <w:t xml:space="preserve"> </w:t>
      </w:r>
      <w:r w:rsidRPr="00314868">
        <w:rPr>
          <w:rFonts w:ascii="Times New Roman" w:eastAsia="等线" w:hAnsi="Times New Roman"/>
          <w:b w:val="0"/>
        </w:rPr>
        <w:t>deploy</w:t>
      </w:r>
      <w:r w:rsidR="00C243E1">
        <w:rPr>
          <w:rFonts w:ascii="Times New Roman" w:eastAsia="等线" w:hAnsi="Times New Roman"/>
          <w:b w:val="0"/>
        </w:rPr>
        <w:t>ment</w:t>
      </w:r>
      <w:r w:rsidRPr="00314868">
        <w:rPr>
          <w:rFonts w:ascii="Times New Roman" w:eastAsia="等线" w:hAnsi="Times New Roman"/>
          <w:b w:val="0"/>
        </w:rPr>
        <w:t xml:space="preserve"> </w:t>
      </w:r>
      <w:r w:rsidR="00C243E1">
        <w:rPr>
          <w:rFonts w:ascii="Times New Roman" w:eastAsia="等线" w:hAnsi="Times New Roman"/>
          <w:b w:val="0"/>
        </w:rPr>
        <w:t>scenario</w:t>
      </w:r>
      <w:r w:rsidRPr="00314868">
        <w:rPr>
          <w:rFonts w:ascii="Times New Roman" w:eastAsia="等线" w:hAnsi="Times New Roman"/>
          <w:b w:val="0"/>
        </w:rPr>
        <w:t xml:space="preserve"> </w:t>
      </w:r>
      <w:r>
        <w:rPr>
          <w:rFonts w:ascii="Times New Roman" w:eastAsia="等线" w:hAnsi="Times New Roman"/>
          <w:b w:val="0"/>
        </w:rPr>
        <w:t xml:space="preserve">where an operator serves </w:t>
      </w:r>
      <w:r w:rsidRPr="00314868">
        <w:rPr>
          <w:rFonts w:ascii="Times New Roman" w:eastAsia="等线" w:hAnsi="Times New Roman"/>
          <w:b w:val="0"/>
        </w:rPr>
        <w:t xml:space="preserve">both </w:t>
      </w:r>
      <w:proofErr w:type="spellStart"/>
      <w:r w:rsidRPr="000540C6">
        <w:rPr>
          <w:rFonts w:ascii="Times New Roman" w:eastAsia="等线" w:hAnsi="Times New Roman" w:hint="eastAsia"/>
          <w:b w:val="0"/>
        </w:rPr>
        <w:t>e</w:t>
      </w:r>
      <w:r w:rsidRPr="000540C6">
        <w:rPr>
          <w:rFonts w:ascii="Times New Roman" w:eastAsia="等线" w:hAnsi="Times New Roman"/>
          <w:b w:val="0"/>
        </w:rPr>
        <w:t>MBB</w:t>
      </w:r>
      <w:proofErr w:type="spellEnd"/>
      <w:r w:rsidRPr="000540C6">
        <w:rPr>
          <w:rFonts w:ascii="Times New Roman" w:eastAsia="等线" w:hAnsi="Times New Roman"/>
          <w:b w:val="0"/>
        </w:rPr>
        <w:t xml:space="preserve"> and LPWA devices</w:t>
      </w:r>
      <w:r w:rsidR="00C243E1">
        <w:rPr>
          <w:rFonts w:ascii="Times New Roman" w:eastAsia="等线" w:hAnsi="Times New Roman"/>
          <w:b w:val="0"/>
        </w:rPr>
        <w:t xml:space="preserve"> in same coverage area</w:t>
      </w:r>
      <w:r>
        <w:rPr>
          <w:rFonts w:ascii="Times New Roman" w:eastAsia="等线" w:hAnsi="Times New Roman"/>
          <w:b w:val="0"/>
        </w:rPr>
        <w:t>, t</w:t>
      </w:r>
      <w:r w:rsidRPr="000540C6">
        <w:rPr>
          <w:rFonts w:ascii="Times New Roman" w:eastAsia="等线" w:hAnsi="Times New Roman"/>
          <w:b w:val="0"/>
        </w:rPr>
        <w:t xml:space="preserve">he operator can deploy common features such as </w:t>
      </w:r>
      <w:r>
        <w:rPr>
          <w:rFonts w:ascii="Times New Roman" w:eastAsia="等线" w:hAnsi="Times New Roman"/>
          <w:b w:val="0"/>
        </w:rPr>
        <w:t xml:space="preserve">power </w:t>
      </w:r>
      <w:r w:rsidRPr="000540C6">
        <w:rPr>
          <w:rFonts w:ascii="Times New Roman" w:eastAsia="等线" w:hAnsi="Times New Roman"/>
          <w:b w:val="0"/>
        </w:rPr>
        <w:t>saving and coverage extension</w:t>
      </w:r>
      <w:r>
        <w:rPr>
          <w:rFonts w:ascii="Times New Roman" w:eastAsia="等线" w:hAnsi="Times New Roman"/>
          <w:b w:val="0"/>
        </w:rPr>
        <w:t xml:space="preserve"> </w:t>
      </w:r>
      <w:r w:rsidR="00C243E1">
        <w:rPr>
          <w:rFonts w:ascii="Times New Roman" w:eastAsia="等线" w:hAnsi="Times New Roman"/>
          <w:b w:val="0"/>
        </w:rPr>
        <w:t>technologies</w:t>
      </w:r>
      <w:r w:rsidRPr="00314868">
        <w:rPr>
          <w:rFonts w:ascii="Times New Roman" w:eastAsia="等线" w:hAnsi="Times New Roman"/>
          <w:b w:val="0"/>
        </w:rPr>
        <w:t xml:space="preserve"> to meet service needs </w:t>
      </w:r>
      <w:r>
        <w:rPr>
          <w:rFonts w:ascii="Times New Roman" w:eastAsia="等线" w:hAnsi="Times New Roman"/>
          <w:b w:val="0"/>
        </w:rPr>
        <w:t>of various device types</w:t>
      </w:r>
      <w:r w:rsidRPr="00314868">
        <w:rPr>
          <w:rFonts w:ascii="Times New Roman" w:eastAsia="等线" w:hAnsi="Times New Roman"/>
          <w:b w:val="0"/>
        </w:rPr>
        <w:t xml:space="preserve"> adaptively.</w:t>
      </w:r>
      <w:r>
        <w:rPr>
          <w:rFonts w:ascii="Times New Roman" w:eastAsia="等线" w:hAnsi="Times New Roman"/>
          <w:b w:val="0"/>
        </w:rPr>
        <w:t xml:space="preserve"> </w:t>
      </w:r>
      <w:r w:rsidRPr="001907F6">
        <w:rPr>
          <w:rFonts w:ascii="Times New Roman" w:eastAsia="等线" w:hAnsi="Times New Roman"/>
          <w:b w:val="0"/>
        </w:rPr>
        <w:t xml:space="preserve">A device in </w:t>
      </w:r>
      <w:r>
        <w:rPr>
          <w:rFonts w:ascii="Times New Roman" w:eastAsia="等线" w:hAnsi="Times New Roman"/>
          <w:b w:val="0"/>
        </w:rPr>
        <w:t>deeper</w:t>
      </w:r>
      <w:r w:rsidRPr="001907F6">
        <w:rPr>
          <w:rFonts w:ascii="Times New Roman" w:eastAsia="等线" w:hAnsi="Times New Roman"/>
          <w:b w:val="0"/>
        </w:rPr>
        <w:t xml:space="preserve"> coverage</w:t>
      </w:r>
      <w:r>
        <w:rPr>
          <w:rFonts w:ascii="Times New Roman" w:eastAsia="等线" w:hAnsi="Times New Roman"/>
          <w:b w:val="0"/>
        </w:rPr>
        <w:t xml:space="preserve"> requires</w:t>
      </w:r>
      <w:r w:rsidRPr="001907F6">
        <w:rPr>
          <w:rFonts w:ascii="Times New Roman" w:eastAsia="等线" w:hAnsi="Times New Roman"/>
          <w:b w:val="0"/>
        </w:rPr>
        <w:t xml:space="preserve"> </w:t>
      </w:r>
      <w:r>
        <w:rPr>
          <w:rFonts w:ascii="Times New Roman" w:eastAsia="等线" w:hAnsi="Times New Roman"/>
          <w:b w:val="0"/>
        </w:rPr>
        <w:t xml:space="preserve">larger </w:t>
      </w:r>
      <w:r w:rsidRPr="001907F6">
        <w:rPr>
          <w:rFonts w:ascii="Times New Roman" w:eastAsia="等线" w:hAnsi="Times New Roman"/>
          <w:b w:val="0"/>
        </w:rPr>
        <w:t xml:space="preserve">amounts of </w:t>
      </w:r>
      <w:r>
        <w:rPr>
          <w:rFonts w:ascii="Times New Roman" w:eastAsia="等线" w:hAnsi="Times New Roman"/>
          <w:b w:val="0"/>
        </w:rPr>
        <w:t xml:space="preserve">radio </w:t>
      </w:r>
      <w:r w:rsidRPr="001907F6">
        <w:rPr>
          <w:rFonts w:ascii="Times New Roman" w:eastAsia="等线" w:hAnsi="Times New Roman"/>
          <w:b w:val="0"/>
        </w:rPr>
        <w:t xml:space="preserve">resources to </w:t>
      </w:r>
      <w:r>
        <w:rPr>
          <w:rFonts w:ascii="Times New Roman" w:eastAsia="等线" w:hAnsi="Times New Roman"/>
          <w:b w:val="0"/>
        </w:rPr>
        <w:t>access</w:t>
      </w:r>
      <w:r w:rsidRPr="001907F6">
        <w:rPr>
          <w:rFonts w:ascii="Times New Roman" w:eastAsia="等线" w:hAnsi="Times New Roman"/>
          <w:b w:val="0"/>
        </w:rPr>
        <w:t xml:space="preserve"> </w:t>
      </w:r>
      <w:r>
        <w:rPr>
          <w:rFonts w:ascii="Times New Roman" w:eastAsia="等线" w:hAnsi="Times New Roman"/>
          <w:b w:val="0"/>
        </w:rPr>
        <w:t xml:space="preserve">the 6G network, </w:t>
      </w:r>
      <w:r w:rsidRPr="00153B1A">
        <w:rPr>
          <w:rFonts w:ascii="Times New Roman" w:eastAsia="等线" w:hAnsi="Times New Roman"/>
          <w:b w:val="0"/>
        </w:rPr>
        <w:t xml:space="preserve">which </w:t>
      </w:r>
      <w:r w:rsidR="00614AD2">
        <w:rPr>
          <w:rFonts w:ascii="Times New Roman" w:eastAsia="等线" w:hAnsi="Times New Roman"/>
          <w:b w:val="0"/>
        </w:rPr>
        <w:t>on the other hand leads to significant</w:t>
      </w:r>
      <w:r w:rsidRPr="00153B1A">
        <w:rPr>
          <w:rFonts w:ascii="Times New Roman" w:eastAsia="等线" w:hAnsi="Times New Roman"/>
          <w:b w:val="0"/>
        </w:rPr>
        <w:t xml:space="preserve"> challenge </w:t>
      </w:r>
      <w:r w:rsidR="00614AD2">
        <w:rPr>
          <w:rFonts w:ascii="Times New Roman" w:eastAsia="等线" w:hAnsi="Times New Roman"/>
          <w:b w:val="0"/>
        </w:rPr>
        <w:t>in</w:t>
      </w:r>
      <w:r w:rsidRPr="00153B1A">
        <w:rPr>
          <w:rFonts w:ascii="Times New Roman" w:eastAsia="等线" w:hAnsi="Times New Roman"/>
          <w:b w:val="0"/>
        </w:rPr>
        <w:t xml:space="preserve"> supporting massive connections to</w:t>
      </w:r>
      <w:r w:rsidR="00614AD2">
        <w:rPr>
          <w:rFonts w:ascii="Times New Roman" w:eastAsia="等线" w:hAnsi="Times New Roman"/>
          <w:b w:val="0"/>
        </w:rPr>
        <w:t xml:space="preserve"> cater</w:t>
      </w:r>
      <w:r w:rsidRPr="00153B1A">
        <w:rPr>
          <w:rFonts w:ascii="Times New Roman" w:eastAsia="等线" w:hAnsi="Times New Roman"/>
          <w:b w:val="0"/>
        </w:rPr>
        <w:t xml:space="preserve"> increasing number of </w:t>
      </w:r>
      <w:proofErr w:type="spellStart"/>
      <w:r w:rsidRPr="00BB4464">
        <w:rPr>
          <w:rFonts w:ascii="Times New Roman" w:eastAsia="等线" w:hAnsi="Times New Roman"/>
          <w:b w:val="0"/>
        </w:rPr>
        <w:t>eMBB</w:t>
      </w:r>
      <w:proofErr w:type="spellEnd"/>
      <w:r>
        <w:rPr>
          <w:rFonts w:ascii="Times New Roman" w:eastAsia="等线" w:hAnsi="Times New Roman"/>
          <w:b w:val="0"/>
        </w:rPr>
        <w:t xml:space="preserve"> </w:t>
      </w:r>
      <w:r w:rsidRPr="00BB4464">
        <w:rPr>
          <w:rFonts w:ascii="Times New Roman" w:eastAsia="等线" w:hAnsi="Times New Roman"/>
          <w:b w:val="0"/>
        </w:rPr>
        <w:t>and LPWA</w:t>
      </w:r>
      <w:r>
        <w:rPr>
          <w:rFonts w:ascii="Times New Roman" w:eastAsia="等线" w:hAnsi="Times New Roman"/>
          <w:b w:val="0"/>
        </w:rPr>
        <w:t xml:space="preserve"> devices</w:t>
      </w:r>
      <w:r w:rsidRPr="00153B1A">
        <w:rPr>
          <w:rFonts w:ascii="Times New Roman" w:eastAsia="等线" w:hAnsi="Times New Roman"/>
          <w:b w:val="0"/>
        </w:rPr>
        <w:t>.</w:t>
      </w:r>
      <w:r>
        <w:rPr>
          <w:rFonts w:ascii="Times New Roman" w:eastAsia="等线" w:hAnsi="Times New Roman"/>
          <w:b w:val="0"/>
        </w:rPr>
        <w:t xml:space="preserve"> To address l</w:t>
      </w:r>
      <w:r w:rsidRPr="00BB4464">
        <w:rPr>
          <w:rFonts w:ascii="Times New Roman" w:eastAsia="等线" w:hAnsi="Times New Roman"/>
          <w:b w:val="0"/>
        </w:rPr>
        <w:t xml:space="preserve">oad </w:t>
      </w:r>
      <w:r>
        <w:rPr>
          <w:rFonts w:ascii="Times New Roman" w:eastAsia="等线" w:hAnsi="Times New Roman"/>
          <w:b w:val="0"/>
        </w:rPr>
        <w:t>congestion issue</w:t>
      </w:r>
      <w:r w:rsidR="00276A12">
        <w:rPr>
          <w:rFonts w:ascii="Times New Roman" w:eastAsia="等线" w:hAnsi="Times New Roman"/>
          <w:b w:val="0"/>
        </w:rPr>
        <w:t xml:space="preserve"> </w:t>
      </w:r>
      <w:r w:rsidR="00DD626A">
        <w:rPr>
          <w:rFonts w:ascii="Times New Roman" w:eastAsia="等线" w:hAnsi="Times New Roman"/>
          <w:b w:val="0"/>
        </w:rPr>
        <w:t>in</w:t>
      </w:r>
      <w:r>
        <w:rPr>
          <w:rFonts w:ascii="Times New Roman" w:eastAsia="等线" w:hAnsi="Times New Roman"/>
          <w:b w:val="0"/>
        </w:rPr>
        <w:t xml:space="preserve"> dense areas,</w:t>
      </w:r>
      <w:r w:rsidRPr="008F452B">
        <w:rPr>
          <w:rFonts w:ascii="Times New Roman" w:eastAsia="等线" w:hAnsi="Times New Roman"/>
          <w:b w:val="0"/>
        </w:rPr>
        <w:t xml:space="preserve"> </w:t>
      </w:r>
      <w:r>
        <w:rPr>
          <w:rFonts w:ascii="Times New Roman" w:eastAsia="等线" w:hAnsi="Times New Roman"/>
          <w:b w:val="0"/>
        </w:rPr>
        <w:t xml:space="preserve">in terms of common 6G Radio design aspects,  </w:t>
      </w:r>
      <w:bookmarkStart w:id="44" w:name="_Hlk199438113"/>
      <w:r>
        <w:rPr>
          <w:rFonts w:ascii="Times New Roman" w:eastAsia="等线" w:hAnsi="Times New Roman"/>
          <w:b w:val="0"/>
        </w:rPr>
        <w:t xml:space="preserve">unified access control (UAC) </w:t>
      </w:r>
      <w:bookmarkEnd w:id="44"/>
      <w:r>
        <w:rPr>
          <w:rFonts w:ascii="Times New Roman" w:eastAsia="等线" w:hAnsi="Times New Roman"/>
          <w:b w:val="0"/>
        </w:rPr>
        <w:t xml:space="preserve">feature </w:t>
      </w:r>
      <w:r w:rsidRPr="007C4FF6">
        <w:rPr>
          <w:rFonts w:ascii="Times New Roman" w:eastAsia="等线" w:hAnsi="Times New Roman"/>
          <w:b w:val="0"/>
        </w:rPr>
        <w:t xml:space="preserve">that are commonly applicable to </w:t>
      </w:r>
      <w:proofErr w:type="spellStart"/>
      <w:r w:rsidRPr="007C4FF6">
        <w:rPr>
          <w:rFonts w:ascii="Times New Roman" w:eastAsia="等线" w:hAnsi="Times New Roman"/>
          <w:b w:val="0"/>
        </w:rPr>
        <w:t>eMBB</w:t>
      </w:r>
      <w:proofErr w:type="spellEnd"/>
      <w:r w:rsidRPr="007C4FF6">
        <w:rPr>
          <w:rFonts w:ascii="Times New Roman" w:eastAsia="等线" w:hAnsi="Times New Roman"/>
          <w:b w:val="0"/>
        </w:rPr>
        <w:t xml:space="preserve"> and LPWA</w:t>
      </w:r>
      <w:r w:rsidR="00276A12">
        <w:rPr>
          <w:rFonts w:ascii="Times New Roman" w:eastAsia="等线" w:hAnsi="Times New Roman"/>
          <w:b w:val="0"/>
        </w:rPr>
        <w:t xml:space="preserve"> shall also be considered</w:t>
      </w:r>
      <w:r>
        <w:rPr>
          <w:rFonts w:ascii="Times New Roman" w:eastAsia="等线" w:hAnsi="Times New Roman"/>
          <w:b w:val="0"/>
        </w:rPr>
        <w:t>.</w:t>
      </w:r>
    </w:p>
    <w:bookmarkEnd w:id="40"/>
    <w:bookmarkEnd w:id="42"/>
    <w:bookmarkEnd w:id="43"/>
    <w:p w14:paraId="54445C12" w14:textId="4D747230" w:rsidR="00E13E7C" w:rsidRDefault="00893DB6" w:rsidP="00054208">
      <w:pPr>
        <w:pStyle w:val="proposal"/>
        <w:spacing w:before="120" w:after="120"/>
        <w:rPr>
          <w:rFonts w:eastAsia="等线"/>
          <w:bCs/>
          <w:iCs/>
        </w:rPr>
      </w:pPr>
      <w:r>
        <w:t xml:space="preserve">Introduce </w:t>
      </w:r>
      <w:r w:rsidR="00E13E7C">
        <w:t xml:space="preserve">common </w:t>
      </w:r>
      <w:r>
        <w:t>features e.g., Power saving, Coverage extension, U</w:t>
      </w:r>
      <w:r w:rsidRPr="00E13E7C">
        <w:t>nified access control</w:t>
      </w:r>
      <w:r w:rsidR="00D0672F">
        <w:t xml:space="preserve"> </w:t>
      </w:r>
      <w:r>
        <w:t xml:space="preserve">(UAC) </w:t>
      </w:r>
      <w:r w:rsidR="008C4C57">
        <w:t>across different device types</w:t>
      </w:r>
      <w:r>
        <w:t>.</w:t>
      </w:r>
    </w:p>
    <w:p w14:paraId="42B44604" w14:textId="77777777" w:rsidR="009C499D" w:rsidRPr="00D0672F" w:rsidRDefault="009C499D" w:rsidP="00FC0C49">
      <w:pPr>
        <w:rPr>
          <w:rFonts w:eastAsiaTheme="minorEastAsia"/>
          <w:lang w:eastAsia="zh-CN"/>
        </w:rPr>
      </w:pPr>
    </w:p>
    <w:p w14:paraId="17A6B838" w14:textId="58DD484C" w:rsidR="00103E12" w:rsidRPr="00103E12" w:rsidRDefault="00103E12" w:rsidP="00103E12">
      <w:pPr>
        <w:pStyle w:val="title2"/>
      </w:pPr>
      <w:r w:rsidRPr="00103E12">
        <w:rPr>
          <w:rFonts w:hint="eastAsia"/>
        </w:rPr>
        <w:t>T</w:t>
      </w:r>
      <w:r w:rsidRPr="00103E12">
        <w:t>N and NTN</w:t>
      </w:r>
    </w:p>
    <w:p w14:paraId="53EF2484" w14:textId="693380FE" w:rsidR="00434DF0" w:rsidRDefault="0096368D" w:rsidP="00FC0C49">
      <w:pPr>
        <w:rPr>
          <w:rFonts w:eastAsiaTheme="minorEastAsia"/>
          <w:lang w:eastAsia="zh-CN"/>
        </w:rPr>
      </w:pPr>
      <w:r>
        <w:rPr>
          <w:rFonts w:eastAsiaTheme="minorEastAsia"/>
          <w:lang w:eastAsia="zh-CN"/>
        </w:rPr>
        <w:t xml:space="preserve">NTN is </w:t>
      </w:r>
      <w:r w:rsidR="00040E59">
        <w:rPr>
          <w:rFonts w:eastAsiaTheme="minorEastAsia"/>
          <w:lang w:eastAsia="zh-CN"/>
        </w:rPr>
        <w:t>an</w:t>
      </w:r>
      <w:r>
        <w:rPr>
          <w:rFonts w:eastAsiaTheme="minorEastAsia"/>
          <w:lang w:eastAsia="zh-CN"/>
        </w:rPr>
        <w:t xml:space="preserve"> important deployment scenario introduced in the later release of </w:t>
      </w:r>
      <w:r w:rsidR="00834FFF">
        <w:rPr>
          <w:rFonts w:eastAsiaTheme="minorEastAsia"/>
          <w:lang w:eastAsia="zh-CN"/>
        </w:rPr>
        <w:t xml:space="preserve">5G </w:t>
      </w:r>
      <w:r>
        <w:rPr>
          <w:rFonts w:eastAsiaTheme="minorEastAsia"/>
          <w:lang w:eastAsia="zh-CN"/>
        </w:rPr>
        <w:t>NR, and is expected to be</w:t>
      </w:r>
      <w:r w:rsidR="00EF228B">
        <w:rPr>
          <w:rFonts w:eastAsiaTheme="minorEastAsia"/>
          <w:lang w:eastAsia="zh-CN"/>
        </w:rPr>
        <w:t xml:space="preserve"> an </w:t>
      </w:r>
      <w:r w:rsidR="0095724B">
        <w:rPr>
          <w:rFonts w:eastAsiaTheme="minorEastAsia"/>
          <w:lang w:eastAsia="zh-CN"/>
        </w:rPr>
        <w:t>integral</w:t>
      </w:r>
      <w:r w:rsidR="00EF228B">
        <w:rPr>
          <w:rFonts w:eastAsiaTheme="minorEastAsia"/>
          <w:lang w:eastAsia="zh-CN"/>
        </w:rPr>
        <w:t xml:space="preserve"> part</w:t>
      </w:r>
      <w:r w:rsidR="009D731C">
        <w:rPr>
          <w:rFonts w:eastAsiaTheme="minorEastAsia"/>
          <w:lang w:eastAsia="zh-CN"/>
        </w:rPr>
        <w:t xml:space="preserve"> of the system design</w:t>
      </w:r>
      <w:r w:rsidR="00EF228B">
        <w:rPr>
          <w:rFonts w:eastAsiaTheme="minorEastAsia"/>
          <w:lang w:eastAsia="zh-CN"/>
        </w:rPr>
        <w:t xml:space="preserve"> to provide u</w:t>
      </w:r>
      <w:r w:rsidR="00EF228B" w:rsidRPr="00EF228B">
        <w:rPr>
          <w:rFonts w:eastAsiaTheme="minorEastAsia"/>
          <w:lang w:eastAsia="zh-CN"/>
        </w:rPr>
        <w:t>biquitous connectivity</w:t>
      </w:r>
      <w:r w:rsidR="00EF228B">
        <w:rPr>
          <w:rFonts w:eastAsiaTheme="minorEastAsia"/>
          <w:lang w:eastAsia="zh-CN"/>
        </w:rPr>
        <w:t xml:space="preserve"> </w:t>
      </w:r>
      <w:r w:rsidR="00834FFF">
        <w:rPr>
          <w:rFonts w:eastAsiaTheme="minorEastAsia"/>
          <w:lang w:eastAsia="zh-CN"/>
        </w:rPr>
        <w:t>in</w:t>
      </w:r>
      <w:r w:rsidR="00EF228B">
        <w:rPr>
          <w:rFonts w:eastAsiaTheme="minorEastAsia"/>
          <w:lang w:eastAsia="zh-CN"/>
        </w:rPr>
        <w:t xml:space="preserve"> 6G.</w:t>
      </w:r>
      <w:r w:rsidR="00834FFF">
        <w:rPr>
          <w:rFonts w:eastAsiaTheme="minorEastAsia"/>
          <w:lang w:eastAsia="zh-CN"/>
        </w:rPr>
        <w:t xml:space="preserve"> The NR</w:t>
      </w:r>
      <w:r w:rsidR="00A46AD3">
        <w:rPr>
          <w:rFonts w:eastAsiaTheme="minorEastAsia"/>
          <w:lang w:eastAsia="zh-CN"/>
        </w:rPr>
        <w:t xml:space="preserve"> technology was</w:t>
      </w:r>
      <w:r w:rsidR="00834FFF">
        <w:rPr>
          <w:rFonts w:eastAsiaTheme="minorEastAsia"/>
          <w:lang w:eastAsia="zh-CN"/>
        </w:rPr>
        <w:t xml:space="preserve"> primarily </w:t>
      </w:r>
      <w:r w:rsidR="00A46AD3">
        <w:rPr>
          <w:rFonts w:eastAsiaTheme="minorEastAsia"/>
          <w:lang w:eastAsia="zh-CN"/>
        </w:rPr>
        <w:t>designed with</w:t>
      </w:r>
      <w:r w:rsidR="00834FFF">
        <w:rPr>
          <w:rFonts w:eastAsiaTheme="minorEastAsia"/>
          <w:lang w:eastAsia="zh-CN"/>
        </w:rPr>
        <w:t xml:space="preserve"> TN deployment</w:t>
      </w:r>
      <w:r w:rsidR="00A46AD3">
        <w:rPr>
          <w:rFonts w:eastAsiaTheme="minorEastAsia"/>
          <w:lang w:eastAsia="zh-CN"/>
        </w:rPr>
        <w:t xml:space="preserve"> in mind</w:t>
      </w:r>
      <w:r w:rsidR="00834FFF">
        <w:rPr>
          <w:rFonts w:eastAsiaTheme="minorEastAsia"/>
          <w:lang w:eastAsia="zh-CN"/>
        </w:rPr>
        <w:t xml:space="preserve">, which does not take into account the </w:t>
      </w:r>
      <w:r w:rsidR="00834FFF" w:rsidRPr="00834FFF">
        <w:rPr>
          <w:rFonts w:eastAsiaTheme="minorEastAsia"/>
          <w:lang w:eastAsia="zh-CN"/>
        </w:rPr>
        <w:t>characteristic</w:t>
      </w:r>
      <w:r w:rsidR="00834FFF">
        <w:rPr>
          <w:rFonts w:eastAsiaTheme="minorEastAsia"/>
          <w:lang w:eastAsia="zh-CN"/>
        </w:rPr>
        <w:t xml:space="preserve"> </w:t>
      </w:r>
      <w:r w:rsidR="00834FFF">
        <w:rPr>
          <w:rFonts w:eastAsiaTheme="minorEastAsia" w:hint="eastAsia"/>
          <w:lang w:eastAsia="zh-CN"/>
        </w:rPr>
        <w:t>of</w:t>
      </w:r>
      <w:r w:rsidR="00834FFF">
        <w:rPr>
          <w:rFonts w:eastAsiaTheme="minorEastAsia"/>
          <w:lang w:eastAsia="zh-CN"/>
        </w:rPr>
        <w:t xml:space="preserve"> NTN. Consequently, some additional “patches” are introduced on top of NR to support the NTN operation. For example, an additional </w:t>
      </w:r>
      <w:proofErr w:type="spellStart"/>
      <w:r w:rsidR="00834FFF" w:rsidRPr="00054208">
        <w:rPr>
          <w:rFonts w:eastAsiaTheme="minorEastAsia"/>
          <w:i/>
          <w:iCs/>
          <w:lang w:eastAsia="zh-CN"/>
        </w:rPr>
        <w:t>Koffset</w:t>
      </w:r>
      <w:proofErr w:type="spellEnd"/>
      <w:r w:rsidR="00834FFF">
        <w:rPr>
          <w:rFonts w:eastAsiaTheme="minorEastAsia"/>
          <w:lang w:eastAsia="zh-CN"/>
        </w:rPr>
        <w:t xml:space="preserve"> is introduced </w:t>
      </w:r>
      <w:r w:rsidR="00E23BF1">
        <w:rPr>
          <w:rFonts w:eastAsiaTheme="minorEastAsia"/>
          <w:lang w:eastAsia="zh-CN"/>
        </w:rPr>
        <w:t xml:space="preserve">in NR </w:t>
      </w:r>
      <w:r w:rsidR="00834FFF">
        <w:rPr>
          <w:rFonts w:eastAsiaTheme="minorEastAsia"/>
          <w:lang w:eastAsia="zh-CN"/>
        </w:rPr>
        <w:t xml:space="preserve">to </w:t>
      </w:r>
      <w:r w:rsidR="00E23BF1">
        <w:rPr>
          <w:rFonts w:eastAsiaTheme="minorEastAsia"/>
          <w:lang w:eastAsia="zh-CN"/>
        </w:rPr>
        <w:t xml:space="preserve">cope with the propagation delay in NTN that is much larger than that in TN. Such kind of patches </w:t>
      </w:r>
      <w:r w:rsidR="00A46AD3">
        <w:rPr>
          <w:rFonts w:eastAsiaTheme="minorEastAsia"/>
          <w:lang w:eastAsia="zh-CN"/>
        </w:rPr>
        <w:t xml:space="preserve">introduced in each release </w:t>
      </w:r>
      <w:r w:rsidR="00E23BF1">
        <w:rPr>
          <w:rFonts w:eastAsiaTheme="minorEastAsia"/>
          <w:lang w:eastAsia="zh-CN"/>
        </w:rPr>
        <w:t xml:space="preserve">make the NR-NTN </w:t>
      </w:r>
      <w:r w:rsidR="00A46AD3">
        <w:rPr>
          <w:rFonts w:eastAsiaTheme="minorEastAsia"/>
          <w:lang w:eastAsia="zh-CN"/>
        </w:rPr>
        <w:t>system</w:t>
      </w:r>
      <w:r w:rsidR="00E23BF1">
        <w:rPr>
          <w:rFonts w:eastAsiaTheme="minorEastAsia"/>
          <w:lang w:eastAsia="zh-CN"/>
        </w:rPr>
        <w:t xml:space="preserve"> </w:t>
      </w:r>
      <w:r w:rsidR="00E23BF1" w:rsidRPr="00E23BF1">
        <w:rPr>
          <w:rFonts w:eastAsiaTheme="minorEastAsia"/>
          <w:lang w:eastAsia="zh-CN"/>
        </w:rPr>
        <w:t>diverg</w:t>
      </w:r>
      <w:r w:rsidR="00A46AD3">
        <w:rPr>
          <w:rFonts w:eastAsiaTheme="minorEastAsia"/>
          <w:lang w:eastAsia="zh-CN"/>
        </w:rPr>
        <w:t>ing away</w:t>
      </w:r>
      <w:r w:rsidR="00E23BF1" w:rsidRPr="00E23BF1">
        <w:rPr>
          <w:rFonts w:eastAsiaTheme="minorEastAsia"/>
          <w:lang w:eastAsia="zh-CN"/>
        </w:rPr>
        <w:t xml:space="preserve"> from</w:t>
      </w:r>
      <w:r w:rsidR="00E23BF1">
        <w:rPr>
          <w:rFonts w:eastAsiaTheme="minorEastAsia"/>
          <w:lang w:eastAsia="zh-CN"/>
        </w:rPr>
        <w:t xml:space="preserve"> </w:t>
      </w:r>
      <w:r w:rsidR="00E23BF1">
        <w:rPr>
          <w:rFonts w:eastAsiaTheme="minorEastAsia" w:hint="eastAsia"/>
          <w:lang w:eastAsia="zh-CN"/>
        </w:rPr>
        <w:t>the</w:t>
      </w:r>
      <w:r w:rsidR="00E23BF1">
        <w:rPr>
          <w:rFonts w:eastAsiaTheme="minorEastAsia"/>
          <w:lang w:eastAsia="zh-CN"/>
        </w:rPr>
        <w:t xml:space="preserve"> TN </w:t>
      </w:r>
      <w:r w:rsidR="00A46AD3">
        <w:rPr>
          <w:rFonts w:eastAsiaTheme="minorEastAsia"/>
          <w:lang w:eastAsia="zh-CN"/>
        </w:rPr>
        <w:t>in every</w:t>
      </w:r>
      <w:r w:rsidR="00E23BF1">
        <w:rPr>
          <w:rFonts w:eastAsiaTheme="minorEastAsia"/>
          <w:lang w:eastAsia="zh-CN"/>
        </w:rPr>
        <w:t xml:space="preserve"> release, and as a consequence, the “normal” NR UE cannot benefit from the u</w:t>
      </w:r>
      <w:r w:rsidR="00E23BF1" w:rsidRPr="00EF228B">
        <w:rPr>
          <w:rFonts w:eastAsiaTheme="minorEastAsia"/>
          <w:lang w:eastAsia="zh-CN"/>
        </w:rPr>
        <w:t>biquitous connectivity</w:t>
      </w:r>
      <w:r w:rsidR="00E23BF1">
        <w:rPr>
          <w:rFonts w:eastAsiaTheme="minorEastAsia"/>
          <w:lang w:eastAsia="zh-CN"/>
        </w:rPr>
        <w:t xml:space="preserve"> provided by NTN.</w:t>
      </w:r>
    </w:p>
    <w:p w14:paraId="32940DCC" w14:textId="681958D3" w:rsidR="00E23BF1" w:rsidRDefault="00E23BF1" w:rsidP="00FC0C49">
      <w:pPr>
        <w:rPr>
          <w:rFonts w:eastAsiaTheme="minorEastAsia"/>
          <w:lang w:eastAsia="zh-CN"/>
        </w:rPr>
      </w:pPr>
      <w:r>
        <w:rPr>
          <w:rFonts w:eastAsiaTheme="minorEastAsia"/>
          <w:lang w:eastAsia="zh-CN"/>
        </w:rPr>
        <w:t xml:space="preserve">Therefore, the design of 6G </w:t>
      </w:r>
      <w:r w:rsidR="006071DE">
        <w:rPr>
          <w:rFonts w:eastAsiaTheme="minorEastAsia"/>
          <w:lang w:eastAsia="zh-CN"/>
        </w:rPr>
        <w:t xml:space="preserve">radio </w:t>
      </w:r>
      <w:r>
        <w:rPr>
          <w:rFonts w:eastAsiaTheme="minorEastAsia"/>
          <w:lang w:eastAsia="zh-CN"/>
        </w:rPr>
        <w:t xml:space="preserve">should consider the </w:t>
      </w:r>
      <w:r w:rsidR="006071DE" w:rsidRPr="00834FFF">
        <w:rPr>
          <w:rFonts w:eastAsiaTheme="minorEastAsia"/>
          <w:lang w:eastAsia="zh-CN"/>
        </w:rPr>
        <w:t>characteristic</w:t>
      </w:r>
      <w:r w:rsidR="006071DE">
        <w:rPr>
          <w:rFonts w:eastAsiaTheme="minorEastAsia"/>
          <w:lang w:eastAsia="zh-CN"/>
        </w:rPr>
        <w:t xml:space="preserve">s of </w:t>
      </w:r>
      <w:r>
        <w:rPr>
          <w:rFonts w:eastAsiaTheme="minorEastAsia"/>
          <w:lang w:eastAsia="zh-CN"/>
        </w:rPr>
        <w:t>TN and NTN</w:t>
      </w:r>
      <w:r w:rsidR="006071DE">
        <w:rPr>
          <w:rFonts w:eastAsiaTheme="minorEastAsia"/>
          <w:lang w:eastAsia="zh-CN"/>
        </w:rPr>
        <w:t xml:space="preserve"> together from the beginning. </w:t>
      </w:r>
      <w:r w:rsidR="00973698">
        <w:rPr>
          <w:rFonts w:eastAsiaTheme="minorEastAsia"/>
          <w:lang w:eastAsia="zh-CN"/>
        </w:rPr>
        <w:t>A unified radio design for TN and NTN is beneficial to provide the u</w:t>
      </w:r>
      <w:r w:rsidR="00973698" w:rsidRPr="00EF228B">
        <w:rPr>
          <w:rFonts w:eastAsiaTheme="minorEastAsia"/>
          <w:lang w:eastAsia="zh-CN"/>
        </w:rPr>
        <w:t>biquitous connectivity</w:t>
      </w:r>
      <w:r w:rsidR="00973698">
        <w:rPr>
          <w:rFonts w:eastAsiaTheme="minorEastAsia"/>
          <w:lang w:eastAsia="zh-CN"/>
        </w:rPr>
        <w:t xml:space="preserve"> for every 6G UE</w:t>
      </w:r>
      <w:r w:rsidR="00A47A53">
        <w:rPr>
          <w:rFonts w:eastAsiaTheme="minorEastAsia"/>
          <w:lang w:eastAsia="zh-CN"/>
        </w:rPr>
        <w:t>, without</w:t>
      </w:r>
      <w:r w:rsidR="005344A8">
        <w:rPr>
          <w:rFonts w:eastAsiaTheme="minorEastAsia"/>
          <w:lang w:eastAsia="zh-CN"/>
        </w:rPr>
        <w:t xml:space="preserve"> need for</w:t>
      </w:r>
      <w:r w:rsidR="00A47A53">
        <w:rPr>
          <w:rFonts w:eastAsiaTheme="minorEastAsia"/>
          <w:lang w:eastAsia="zh-CN"/>
        </w:rPr>
        <w:t xml:space="preserve"> NTN-specific hardware, functionality or requirement</w:t>
      </w:r>
      <w:r w:rsidR="00B4564C">
        <w:rPr>
          <w:rFonts w:eastAsiaTheme="minorEastAsia"/>
          <w:lang w:eastAsia="zh-CN"/>
        </w:rPr>
        <w:t>. Thus, a 6G UE can directly (re)select and access to the NTN network when the TN network is not available.</w:t>
      </w:r>
      <w:r w:rsidR="00973698">
        <w:rPr>
          <w:rFonts w:eastAsiaTheme="minorEastAsia"/>
          <w:lang w:eastAsia="zh-CN"/>
        </w:rPr>
        <w:t xml:space="preserve"> </w:t>
      </w:r>
      <w:r w:rsidR="00A47A53">
        <w:rPr>
          <w:rFonts w:eastAsiaTheme="minorEastAsia"/>
          <w:lang w:eastAsia="zh-CN"/>
        </w:rPr>
        <w:t xml:space="preserve">Moreover, a unified radio design natively supports the interworking between TN and NTN, e.g., mobility. </w:t>
      </w:r>
      <w:r w:rsidR="00B4564C">
        <w:rPr>
          <w:rFonts w:eastAsiaTheme="minorEastAsia"/>
          <w:lang w:eastAsia="zh-CN"/>
        </w:rPr>
        <w:t xml:space="preserve">From specification perspective, it </w:t>
      </w:r>
      <w:r w:rsidR="00B4564C">
        <w:rPr>
          <w:rFonts w:eastAsiaTheme="minorEastAsia" w:hint="eastAsia"/>
          <w:lang w:eastAsia="zh-CN"/>
        </w:rPr>
        <w:t>is</w:t>
      </w:r>
      <w:r w:rsidR="00B4564C">
        <w:rPr>
          <w:rFonts w:eastAsiaTheme="minorEastAsia"/>
          <w:lang w:eastAsia="zh-CN"/>
        </w:rPr>
        <w:t xml:space="preserve"> also helpful to minimize the design and maintenance efforts in the future releases.</w:t>
      </w:r>
    </w:p>
    <w:p w14:paraId="2B1BB97D" w14:textId="383E0E4A" w:rsidR="00A47A53" w:rsidRDefault="00B4564C" w:rsidP="00A47A53">
      <w:pPr>
        <w:pStyle w:val="proposal"/>
        <w:spacing w:before="120" w:after="120"/>
      </w:pPr>
      <w:r>
        <w:t>Strive to a unified 6G radio design for TN and NTN operati</w:t>
      </w:r>
      <w:r w:rsidR="00CF53CE">
        <w:t>o</w:t>
      </w:r>
      <w:r>
        <w:t xml:space="preserve">n and </w:t>
      </w:r>
      <w:r w:rsidR="009636EE">
        <w:t xml:space="preserve">support </w:t>
      </w:r>
      <w:r>
        <w:t>interworking between TN and NTN networks</w:t>
      </w:r>
      <w:r w:rsidR="00A47A53">
        <w:t>.</w:t>
      </w:r>
    </w:p>
    <w:p w14:paraId="317732FF" w14:textId="77777777" w:rsidR="00434DF0" w:rsidRPr="008646FF" w:rsidRDefault="00434DF0" w:rsidP="00FC0C49">
      <w:pPr>
        <w:rPr>
          <w:rFonts w:eastAsiaTheme="minorEastAsia"/>
          <w:lang w:eastAsia="zh-CN"/>
        </w:rPr>
      </w:pPr>
    </w:p>
    <w:p w14:paraId="696E2FD8" w14:textId="3D89248A" w:rsidR="00103E12" w:rsidRPr="00103E12" w:rsidRDefault="00103E12" w:rsidP="00103E12">
      <w:pPr>
        <w:pStyle w:val="title2"/>
      </w:pPr>
      <w:r w:rsidRPr="00103E12">
        <w:t>System simplification</w:t>
      </w:r>
    </w:p>
    <w:p w14:paraId="1A9A3425" w14:textId="2D0E1D45" w:rsidR="00755DAB" w:rsidRDefault="00D14D71" w:rsidP="00FC0C49">
      <w:pPr>
        <w:rPr>
          <w:rFonts w:eastAsiaTheme="minorEastAsia"/>
          <w:lang w:eastAsia="zh-CN"/>
        </w:rPr>
      </w:pPr>
      <w:r>
        <w:rPr>
          <w:rFonts w:eastAsiaTheme="minorEastAsia"/>
          <w:lang w:eastAsia="zh-CN"/>
        </w:rPr>
        <w:t>In 5G, both standalone and non-standalone architecture options were supported in RAN, including 7 different options.</w:t>
      </w:r>
      <w:r w:rsidR="00B5427A">
        <w:rPr>
          <w:rFonts w:eastAsiaTheme="minorEastAsia"/>
          <w:lang w:eastAsia="zh-CN"/>
        </w:rPr>
        <w:t xml:space="preserve"> S</w:t>
      </w:r>
      <w:r>
        <w:rPr>
          <w:rFonts w:eastAsiaTheme="minorEastAsia"/>
          <w:lang w:eastAsia="zh-CN"/>
        </w:rPr>
        <w:t>upporting different architecture options complicates the specification design</w:t>
      </w:r>
      <w:r w:rsidR="009636EE">
        <w:rPr>
          <w:rFonts w:eastAsiaTheme="minorEastAsia"/>
          <w:lang w:eastAsia="zh-CN"/>
        </w:rPr>
        <w:t xml:space="preserve">, significantly increased the complexity of products for both network and UE side. In addition, the non-standalone architecture </w:t>
      </w:r>
      <w:r w:rsidR="00241862">
        <w:rPr>
          <w:rFonts w:eastAsiaTheme="minorEastAsia"/>
          <w:lang w:eastAsia="zh-CN"/>
        </w:rPr>
        <w:t xml:space="preserve">led to </w:t>
      </w:r>
      <w:r w:rsidR="009636EE">
        <w:rPr>
          <w:rFonts w:eastAsiaTheme="minorEastAsia"/>
          <w:lang w:eastAsia="zh-CN"/>
        </w:rPr>
        <w:t>increased UE power consumption which significantly impacted user experience, it also delay</w:t>
      </w:r>
      <w:r w:rsidR="00BA2247">
        <w:rPr>
          <w:rFonts w:eastAsiaTheme="minorEastAsia"/>
          <w:lang w:eastAsia="zh-CN"/>
        </w:rPr>
        <w:t>ed</w:t>
      </w:r>
      <w:r w:rsidR="009636EE">
        <w:rPr>
          <w:rFonts w:eastAsiaTheme="minorEastAsia"/>
          <w:lang w:eastAsia="zh-CN"/>
        </w:rPr>
        <w:t xml:space="preserve"> the deployment of standalone 5G for operators. </w:t>
      </w:r>
    </w:p>
    <w:p w14:paraId="52A8CCE1" w14:textId="194BD2DF" w:rsidR="00B5427A" w:rsidRDefault="00B5427A" w:rsidP="00FC0C49">
      <w:pPr>
        <w:rPr>
          <w:rFonts w:eastAsiaTheme="minorEastAsia"/>
          <w:lang w:eastAsia="zh-CN"/>
        </w:rPr>
      </w:pPr>
      <w:r>
        <w:rPr>
          <w:rFonts w:eastAsiaTheme="minorEastAsia" w:hint="eastAsia"/>
          <w:lang w:eastAsia="zh-CN"/>
        </w:rPr>
        <w:t>B</w:t>
      </w:r>
      <w:r>
        <w:rPr>
          <w:rFonts w:eastAsiaTheme="minorEastAsia"/>
          <w:lang w:eastAsia="zh-CN"/>
        </w:rPr>
        <w:t xml:space="preserve">ased on the above experience in 5G, it is suggested that only standalone architecture is considered for 6G RAN. Aggregating of 5G and 6G spectrum can be achieved by MRSS with carrier aggregation, or data-aggregation at core network level, i.e. dual stack. </w:t>
      </w:r>
    </w:p>
    <w:p w14:paraId="0C5F067B" w14:textId="48B0041F" w:rsidR="00B5427A" w:rsidRDefault="00FC77FB" w:rsidP="00B5427A">
      <w:pPr>
        <w:pStyle w:val="proposal"/>
        <w:spacing w:before="120" w:after="120"/>
      </w:pPr>
      <w:r>
        <w:lastRenderedPageBreak/>
        <w:t xml:space="preserve">Support standalone architecture only for 6G RAN. </w:t>
      </w:r>
    </w:p>
    <w:p w14:paraId="6F4CDA7D" w14:textId="77777777" w:rsidR="00F50656" w:rsidRPr="00F50656" w:rsidRDefault="00F50656" w:rsidP="00FC0C49">
      <w:pPr>
        <w:rPr>
          <w:rFonts w:eastAsiaTheme="minorEastAsia"/>
          <w:lang w:eastAsia="zh-CN"/>
        </w:rPr>
      </w:pPr>
    </w:p>
    <w:p w14:paraId="4DBE075F" w14:textId="78461557" w:rsidR="00253BDC" w:rsidRPr="008E1DCA" w:rsidRDefault="00AF286E" w:rsidP="00C55482">
      <w:pPr>
        <w:pStyle w:val="title1"/>
      </w:pPr>
      <w:r w:rsidRPr="008E1DCA">
        <w:t>Conclusions</w:t>
      </w:r>
    </w:p>
    <w:p w14:paraId="47027AA9" w14:textId="27D344BF" w:rsidR="005426F9" w:rsidRDefault="00694B23" w:rsidP="005426F9">
      <w:pPr>
        <w:rPr>
          <w:rFonts w:eastAsiaTheme="minorEastAsia"/>
          <w:lang w:eastAsia="zh-CN"/>
        </w:rPr>
      </w:pPr>
      <w:r>
        <w:rPr>
          <w:rFonts w:eastAsia="MS Mincho"/>
          <w:lang w:eastAsia="ja-JP"/>
        </w:rPr>
        <w:t xml:space="preserve">In summary, </w:t>
      </w:r>
      <w:r w:rsidR="008B0950">
        <w:rPr>
          <w:rFonts w:eastAsia="MS Mincho"/>
          <w:lang w:eastAsia="ja-JP"/>
        </w:rPr>
        <w:t xml:space="preserve">in this contribution </w:t>
      </w:r>
      <w:r>
        <w:rPr>
          <w:rFonts w:eastAsia="MS Mincho"/>
          <w:lang w:eastAsia="ja-JP"/>
        </w:rPr>
        <w:t>we</w:t>
      </w:r>
      <w:r w:rsidR="008B0950">
        <w:rPr>
          <w:rFonts w:eastAsia="MS Mincho"/>
          <w:lang w:eastAsia="ja-JP"/>
        </w:rPr>
        <w:t xml:space="preserve"> </w:t>
      </w:r>
      <w:r w:rsidR="008B0950">
        <w:rPr>
          <w:rFonts w:eastAsiaTheme="minorEastAsia"/>
          <w:lang w:eastAsia="zh-CN"/>
        </w:rPr>
        <w:t>expressed our views on the deployment scenarios and requirements on 6G radio, and have</w:t>
      </w:r>
      <w:r>
        <w:rPr>
          <w:rFonts w:eastAsia="MS Mincho"/>
          <w:lang w:eastAsia="ja-JP"/>
        </w:rPr>
        <w:t xml:space="preserve"> </w:t>
      </w:r>
      <w:r w:rsidR="00E13F5E">
        <w:rPr>
          <w:rFonts w:eastAsiaTheme="minorEastAsia"/>
          <w:lang w:eastAsia="zh-CN"/>
        </w:rPr>
        <w:t>following proposals:</w:t>
      </w:r>
    </w:p>
    <w:p w14:paraId="14DD49B3" w14:textId="77777777" w:rsidR="00054208" w:rsidRDefault="00054208" w:rsidP="00054208">
      <w:pPr>
        <w:pStyle w:val="proposal"/>
        <w:numPr>
          <w:ilvl w:val="0"/>
          <w:numId w:val="41"/>
        </w:numPr>
        <w:spacing w:before="120" w:after="120"/>
      </w:pPr>
      <w:r>
        <w:t>The following d</w:t>
      </w:r>
      <w:r w:rsidRPr="00236E3B">
        <w:t>eployment scenarios in TR 38.913</w:t>
      </w:r>
      <w:r>
        <w:t xml:space="preserve"> can be taken as starting point for 6G scenarios:</w:t>
      </w:r>
    </w:p>
    <w:p w14:paraId="08611E64"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Indoor hotspot</w:t>
      </w:r>
    </w:p>
    <w:p w14:paraId="10D784F3"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Dense Urban</w:t>
      </w:r>
    </w:p>
    <w:p w14:paraId="37140E9B"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Rural</w:t>
      </w:r>
    </w:p>
    <w:p w14:paraId="17813038"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 xml:space="preserve">Urban </w:t>
      </w:r>
      <w:r>
        <w:rPr>
          <w:rFonts w:hint="eastAsia"/>
        </w:rPr>
        <w:t>macro</w:t>
      </w:r>
      <w:r>
        <w:t xml:space="preserve"> </w:t>
      </w:r>
    </w:p>
    <w:p w14:paraId="52239B00" w14:textId="77777777" w:rsidR="00054208" w:rsidRPr="00B969A5" w:rsidRDefault="00054208" w:rsidP="00054208">
      <w:pPr>
        <w:pStyle w:val="proposal"/>
        <w:numPr>
          <w:ilvl w:val="0"/>
          <w:numId w:val="0"/>
        </w:numPr>
        <w:spacing w:before="120" w:after="120"/>
        <w:ind w:left="420" w:firstLineChars="150" w:firstLine="301"/>
        <w:rPr>
          <w:rFonts w:eastAsiaTheme="minorEastAsia"/>
        </w:rPr>
      </w:pPr>
      <w:r w:rsidRPr="005D2933">
        <w:rPr>
          <w:rFonts w:hint="eastAsia"/>
        </w:rPr>
        <w:t xml:space="preserve">- </w:t>
      </w:r>
      <w:r>
        <w:t>High speed</w:t>
      </w:r>
    </w:p>
    <w:p w14:paraId="3AFE33DB"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Urban coverage for massive connection</w:t>
      </w:r>
    </w:p>
    <w:p w14:paraId="6F936EE8" w14:textId="77777777" w:rsidR="00054208" w:rsidRDefault="00054208" w:rsidP="00054208">
      <w:pPr>
        <w:pStyle w:val="proposal"/>
        <w:spacing w:before="120" w:after="120"/>
      </w:pPr>
      <w:r>
        <w:t xml:space="preserve">The following configuration assumptions could be considered for 6G scenarios: </w:t>
      </w:r>
    </w:p>
    <w:p w14:paraId="06129B04"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t>Carrier frequency: additional spectrum of 7 GHz.</w:t>
      </w:r>
    </w:p>
    <w:p w14:paraId="12D1AF1D" w14:textId="77777777" w:rsidR="00054208" w:rsidRDefault="00054208" w:rsidP="00054208">
      <w:pPr>
        <w:pStyle w:val="proposal"/>
        <w:numPr>
          <w:ilvl w:val="0"/>
          <w:numId w:val="0"/>
        </w:numPr>
        <w:spacing w:before="120" w:after="120"/>
        <w:ind w:left="420" w:firstLineChars="150" w:firstLine="301"/>
      </w:pPr>
      <w:r w:rsidRPr="005D2933">
        <w:rPr>
          <w:rFonts w:hint="eastAsia"/>
        </w:rPr>
        <w:t xml:space="preserve">- </w:t>
      </w:r>
      <w:r w:rsidRPr="00795A07">
        <w:t>Aggregated system bandwidth</w:t>
      </w:r>
      <w:r>
        <w:t xml:space="preserve">:  up to 2 </w:t>
      </w:r>
      <w:r>
        <w:rPr>
          <w:rFonts w:hint="eastAsia"/>
        </w:rPr>
        <w:t>GHz</w:t>
      </w:r>
      <w:r>
        <w:t xml:space="preserve"> (DL+UL) in 7GHz spectrum.</w:t>
      </w:r>
    </w:p>
    <w:p w14:paraId="1137AA07" w14:textId="77777777" w:rsidR="00054208" w:rsidRDefault="00054208" w:rsidP="00054208">
      <w:pPr>
        <w:pStyle w:val="proposal"/>
        <w:numPr>
          <w:ilvl w:val="0"/>
          <w:numId w:val="0"/>
        </w:numPr>
        <w:spacing w:before="120" w:after="120"/>
        <w:ind w:left="541" w:firstLine="180"/>
        <w:rPr>
          <w:rFonts w:eastAsiaTheme="minorEastAsia"/>
          <w:b w:val="0"/>
        </w:rPr>
      </w:pPr>
      <w:r w:rsidRPr="005D2933">
        <w:rPr>
          <w:rFonts w:hint="eastAsia"/>
        </w:rPr>
        <w:t xml:space="preserve">- </w:t>
      </w:r>
      <w:r>
        <w:rPr>
          <w:rFonts w:eastAsiaTheme="minorEastAsia" w:hint="eastAsia"/>
        </w:rPr>
        <w:t>UE</w:t>
      </w:r>
      <w:r>
        <w:rPr>
          <w:rFonts w:eastAsiaTheme="minorEastAsia"/>
        </w:rPr>
        <w:t xml:space="preserve"> </w:t>
      </w:r>
      <w:r>
        <w:rPr>
          <w:rFonts w:eastAsiaTheme="minorEastAsia" w:hint="eastAsia"/>
        </w:rPr>
        <w:t>antenna</w:t>
      </w:r>
      <w:r>
        <w:rPr>
          <w:rFonts w:eastAsiaTheme="minorEastAsia"/>
        </w:rPr>
        <w:t xml:space="preserve"> elements: </w:t>
      </w:r>
      <w:r w:rsidRPr="00255CFF">
        <w:rPr>
          <w:rFonts w:eastAsiaTheme="minorEastAsia"/>
        </w:rPr>
        <w:t xml:space="preserve">up to 8 </w:t>
      </w:r>
      <w:proofErr w:type="spellStart"/>
      <w:proofErr w:type="gramStart"/>
      <w:r w:rsidRPr="00255CFF">
        <w:rPr>
          <w:rFonts w:eastAsiaTheme="minorEastAsia"/>
        </w:rPr>
        <w:t>Tx</w:t>
      </w:r>
      <w:proofErr w:type="spellEnd"/>
      <w:proofErr w:type="gramEnd"/>
      <w:r w:rsidRPr="00255CFF">
        <w:rPr>
          <w:rFonts w:eastAsiaTheme="minorEastAsia"/>
        </w:rPr>
        <w:t xml:space="preserve"> and Rx antenna elements</w:t>
      </w:r>
      <w:r>
        <w:rPr>
          <w:rFonts w:eastAsiaTheme="minorEastAsia"/>
        </w:rPr>
        <w:t>.</w:t>
      </w:r>
    </w:p>
    <w:p w14:paraId="07F30078" w14:textId="77777777" w:rsidR="00054208" w:rsidRDefault="00054208" w:rsidP="00054208">
      <w:pPr>
        <w:pStyle w:val="proposal"/>
        <w:spacing w:before="120" w:after="120"/>
      </w:pPr>
      <w:r>
        <w:rPr>
          <w:rFonts w:hint="eastAsia"/>
        </w:rPr>
        <w:t>U</w:t>
      </w:r>
      <w:r>
        <w:t>rban mobility scenario shall be considered as 6G deployment scenario.</w:t>
      </w:r>
    </w:p>
    <w:p w14:paraId="3BDBD9AC" w14:textId="77777777" w:rsidR="00FD038F" w:rsidRPr="00FD038F" w:rsidRDefault="00FD038F" w:rsidP="00FD038F">
      <w:pPr>
        <w:pStyle w:val="proposal"/>
        <w:spacing w:before="120" w:after="120"/>
      </w:pPr>
      <w:r>
        <w:t>D</w:t>
      </w:r>
      <w:r w:rsidRPr="00236E3B">
        <w:t>eployment scenarios</w:t>
      </w:r>
      <w:r>
        <w:t xml:space="preserve"> agreed in </w:t>
      </w:r>
      <w:r w:rsidRPr="00344FE5">
        <w:t>RAN1 study on channel modelling for ISAC for NR</w:t>
      </w:r>
      <w:r>
        <w:t xml:space="preserve"> can be taken as starting point for IMT-2030 i</w:t>
      </w:r>
      <w:r w:rsidRPr="008C2525">
        <w:t xml:space="preserve">ntegrated </w:t>
      </w:r>
      <w:r>
        <w:t>s</w:t>
      </w:r>
      <w:r w:rsidRPr="008C2525">
        <w:t xml:space="preserve">ensing and </w:t>
      </w:r>
      <w:r>
        <w:t>c</w:t>
      </w:r>
      <w:r w:rsidRPr="008C2525">
        <w:t>ommunication</w:t>
      </w:r>
      <w:r>
        <w:t xml:space="preserve"> usage scenario.</w:t>
      </w:r>
    </w:p>
    <w:p w14:paraId="73B8F1BA" w14:textId="77777777" w:rsidR="00F52F8B" w:rsidRDefault="00F52F8B" w:rsidP="00F52F8B">
      <w:pPr>
        <w:pStyle w:val="proposal"/>
        <w:spacing w:before="120" w:after="120"/>
      </w:pPr>
      <w:r>
        <w:t xml:space="preserve">For the legacy key performance indicators, the definition and requirements can be same as the ITU IMT-2030 TPRs, including </w:t>
      </w:r>
    </w:p>
    <w:p w14:paraId="191E606A" w14:textId="77777777" w:rsidR="00F52F8B" w:rsidRDefault="00F52F8B" w:rsidP="00F52F8B">
      <w:pPr>
        <w:pStyle w:val="proposal"/>
        <w:numPr>
          <w:ilvl w:val="0"/>
          <w:numId w:val="39"/>
        </w:numPr>
        <w:spacing w:before="120" w:after="120"/>
      </w:pPr>
      <w:r>
        <w:t>Peak data rate, peak spectral efficiency</w:t>
      </w:r>
    </w:p>
    <w:p w14:paraId="3D656F17" w14:textId="77777777" w:rsidR="00F52F8B" w:rsidRDefault="00F52F8B" w:rsidP="00F52F8B">
      <w:pPr>
        <w:pStyle w:val="proposal"/>
        <w:numPr>
          <w:ilvl w:val="0"/>
          <w:numId w:val="39"/>
        </w:numPr>
        <w:spacing w:before="120" w:after="120"/>
      </w:pPr>
      <w:r>
        <w:t>average spectral efficiency, 5% user spectral efficiency</w:t>
      </w:r>
    </w:p>
    <w:p w14:paraId="7763A21D" w14:textId="77777777" w:rsidR="00F52F8B" w:rsidRDefault="00F52F8B" w:rsidP="00F52F8B">
      <w:pPr>
        <w:pStyle w:val="proposal"/>
        <w:numPr>
          <w:ilvl w:val="0"/>
          <w:numId w:val="39"/>
        </w:numPr>
        <w:spacing w:before="120" w:after="120"/>
      </w:pPr>
      <w:r w:rsidRPr="00CA5135">
        <w:rPr>
          <w:rFonts w:eastAsiaTheme="minorEastAsia"/>
          <w:szCs w:val="24"/>
        </w:rPr>
        <w:t>User experienced data rate</w:t>
      </w:r>
    </w:p>
    <w:p w14:paraId="444F2DCB" w14:textId="77777777" w:rsidR="00F52F8B" w:rsidRDefault="00F52F8B" w:rsidP="00F52F8B">
      <w:pPr>
        <w:pStyle w:val="proposal"/>
        <w:numPr>
          <w:ilvl w:val="0"/>
          <w:numId w:val="39"/>
        </w:numPr>
        <w:spacing w:before="120" w:after="120"/>
        <w:rPr>
          <w:rFonts w:eastAsiaTheme="minorEastAsia"/>
          <w:szCs w:val="24"/>
        </w:rPr>
      </w:pPr>
      <w:r w:rsidRPr="00CA5135">
        <w:rPr>
          <w:rFonts w:eastAsiaTheme="minorEastAsia"/>
          <w:szCs w:val="24"/>
        </w:rPr>
        <w:t>Area traffic capacity</w:t>
      </w:r>
    </w:p>
    <w:p w14:paraId="2C9C96F2" w14:textId="77777777" w:rsidR="00F52F8B" w:rsidRDefault="00F52F8B" w:rsidP="00F52F8B">
      <w:pPr>
        <w:pStyle w:val="proposal"/>
        <w:numPr>
          <w:ilvl w:val="0"/>
          <w:numId w:val="39"/>
        </w:numPr>
        <w:spacing w:before="120" w:after="120"/>
        <w:rPr>
          <w:rFonts w:eastAsiaTheme="minorEastAsia"/>
          <w:szCs w:val="24"/>
        </w:rPr>
      </w:pPr>
      <w:r>
        <w:rPr>
          <w:rFonts w:eastAsiaTheme="minorEastAsia"/>
          <w:szCs w:val="24"/>
        </w:rPr>
        <w:t>Control plane latency, user plane latency</w:t>
      </w:r>
    </w:p>
    <w:p w14:paraId="0E577F5C" w14:textId="77777777" w:rsidR="00F52F8B" w:rsidRDefault="00F52F8B" w:rsidP="00F52F8B">
      <w:pPr>
        <w:pStyle w:val="proposal"/>
        <w:numPr>
          <w:ilvl w:val="0"/>
          <w:numId w:val="39"/>
        </w:numPr>
        <w:spacing w:before="120" w:after="120"/>
        <w:rPr>
          <w:rFonts w:eastAsiaTheme="minorEastAsia"/>
          <w:szCs w:val="24"/>
        </w:rPr>
      </w:pPr>
      <w:r>
        <w:rPr>
          <w:rFonts w:eastAsiaTheme="minorEastAsia"/>
          <w:szCs w:val="24"/>
        </w:rPr>
        <w:t>Reliability</w:t>
      </w:r>
    </w:p>
    <w:p w14:paraId="4DBD9DCD" w14:textId="77777777" w:rsidR="00F52F8B" w:rsidRDefault="00F52F8B" w:rsidP="00F52F8B">
      <w:pPr>
        <w:pStyle w:val="proposal"/>
        <w:numPr>
          <w:ilvl w:val="0"/>
          <w:numId w:val="39"/>
        </w:numPr>
        <w:spacing w:before="120" w:after="120"/>
        <w:rPr>
          <w:rFonts w:eastAsiaTheme="minorEastAsia"/>
          <w:szCs w:val="24"/>
        </w:rPr>
      </w:pPr>
      <w:r w:rsidRPr="00CA5135">
        <w:rPr>
          <w:rFonts w:eastAsiaTheme="minorEastAsia"/>
          <w:szCs w:val="24"/>
        </w:rPr>
        <w:t>Connection density</w:t>
      </w:r>
    </w:p>
    <w:p w14:paraId="7E5B8FD8" w14:textId="77777777" w:rsidR="00F52F8B" w:rsidRPr="00791321" w:rsidRDefault="00F52F8B" w:rsidP="00F52F8B">
      <w:pPr>
        <w:pStyle w:val="proposal"/>
        <w:numPr>
          <w:ilvl w:val="0"/>
          <w:numId w:val="39"/>
        </w:numPr>
        <w:spacing w:before="120" w:after="120"/>
        <w:rPr>
          <w:rFonts w:eastAsiaTheme="minorEastAsia"/>
          <w:szCs w:val="24"/>
        </w:rPr>
      </w:pPr>
      <w:r w:rsidRPr="00CA5135">
        <w:rPr>
          <w:rFonts w:eastAsiaTheme="minorEastAsia"/>
          <w:szCs w:val="24"/>
        </w:rPr>
        <w:t>Mobility interruption time</w:t>
      </w:r>
    </w:p>
    <w:p w14:paraId="2F04F8A9" w14:textId="3B7C8CE2" w:rsidR="008519E5" w:rsidRPr="00F52F8B" w:rsidRDefault="00F52F8B" w:rsidP="00016082">
      <w:pPr>
        <w:pStyle w:val="proposal"/>
        <w:spacing w:before="120" w:after="120"/>
      </w:pPr>
      <w:r w:rsidRPr="00F52F8B">
        <w:t>Avoid defining excessive optional features and minimize, if not possible to completely eliminate, adoption of multiple options for the same purpose.</w:t>
      </w:r>
    </w:p>
    <w:p w14:paraId="1855E277" w14:textId="77777777" w:rsidR="00016082" w:rsidRDefault="00016082" w:rsidP="00016082">
      <w:pPr>
        <w:pStyle w:val="proposal"/>
        <w:spacing w:before="120" w:after="120"/>
      </w:pPr>
      <w:r>
        <w:rPr>
          <w:rFonts w:hint="eastAsia"/>
        </w:rPr>
        <w:t>B</w:t>
      </w:r>
      <w:r>
        <w:t>oth unloaded case and loaded case should be considered for energy efficiency.</w:t>
      </w:r>
    </w:p>
    <w:p w14:paraId="31DDB6A3" w14:textId="77777777" w:rsidR="00016082" w:rsidRDefault="00016082" w:rsidP="00016082">
      <w:pPr>
        <w:pStyle w:val="proposal"/>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data rate, and latency for control signaling/paging or data.</w:t>
      </w:r>
    </w:p>
    <w:p w14:paraId="21B46907" w14:textId="77777777" w:rsidR="00016082" w:rsidRDefault="00016082" w:rsidP="00016082">
      <w:pPr>
        <w:pStyle w:val="proposal"/>
        <w:spacing w:before="120" w:after="120"/>
        <w:rPr>
          <w:lang w:eastAsia="ko-KR"/>
        </w:rPr>
      </w:pPr>
      <w:r>
        <w:t xml:space="preserve">For unloaded case, two options can be considered: </w:t>
      </w:r>
    </w:p>
    <w:p w14:paraId="212DF4E8" w14:textId="77777777" w:rsidR="00016082" w:rsidRDefault="00016082" w:rsidP="00016082">
      <w:pPr>
        <w:pStyle w:val="proposal"/>
        <w:numPr>
          <w:ilvl w:val="0"/>
          <w:numId w:val="0"/>
        </w:numPr>
        <w:spacing w:before="120" w:after="120"/>
        <w:ind w:left="420"/>
        <w:rPr>
          <w:lang w:eastAsia="ko-KR"/>
        </w:rPr>
      </w:pPr>
      <w:r>
        <w:t>- Option 1</w:t>
      </w:r>
      <w:proofErr w:type="gramStart"/>
      <w:r>
        <w:t xml:space="preserve">: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proofErr w:type="gramEnd"/>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xml:space="preserve">, </w:t>
      </w:r>
      <w:r>
        <w:rPr>
          <w:rFonts w:eastAsiaTheme="minorEastAsia"/>
          <w:iCs/>
        </w:rPr>
        <w:t xml:space="preserve">v is the delivery/reception rate of paging, </w:t>
      </w:r>
      <w:r w:rsidRPr="0020756E">
        <w:rPr>
          <w:rFonts w:eastAsiaTheme="minorEastAsia" w:hint="eastAsia"/>
          <w:iCs/>
          <w:lang w:val="en-GB"/>
        </w:rPr>
        <w:t>v = sum(1/ti)/N, ti is the time interval between the arrival of paging and its successful delivery to the receiver</w:t>
      </w:r>
      <w:r>
        <w:rPr>
          <w:lang w:eastAsia="ko-KR"/>
        </w:rPr>
        <w:t>.</w:t>
      </w:r>
    </w:p>
    <w:p w14:paraId="7B192711" w14:textId="77777777" w:rsidR="00016082" w:rsidRPr="0020756E" w:rsidRDefault="00016082" w:rsidP="00016082">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latency deterioration.</w:t>
      </w:r>
    </w:p>
    <w:p w14:paraId="0EFCBFA0" w14:textId="77777777" w:rsidR="00016082" w:rsidRDefault="00016082" w:rsidP="00016082">
      <w:pPr>
        <w:pStyle w:val="proposal"/>
        <w:spacing w:before="120" w:after="120"/>
        <w:rPr>
          <w:lang w:eastAsia="ko-KR"/>
        </w:rPr>
      </w:pPr>
      <w:r>
        <w:t xml:space="preserve">For loaded case, two options can be considered: </w:t>
      </w:r>
    </w:p>
    <w:p w14:paraId="115007C3" w14:textId="77777777" w:rsidR="00016082" w:rsidRDefault="00016082" w:rsidP="00016082">
      <w:pPr>
        <w:pStyle w:val="proposal"/>
        <w:numPr>
          <w:ilvl w:val="0"/>
          <w:numId w:val="0"/>
        </w:numPr>
        <w:spacing w:before="120" w:after="120"/>
        <w:ind w:left="420"/>
        <w:rPr>
          <w:lang w:eastAsia="ko-KR"/>
        </w:rPr>
      </w:pPr>
      <w:r>
        <w:lastRenderedPageBreak/>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proofErr w:type="gramStart"/>
      <w:r w:rsidRPr="00BE7E61">
        <w:rPr>
          <w:lang w:eastAsia="ko-KR"/>
        </w:rPr>
        <w:t xml:space="preserve">or </w:t>
      </w:r>
      <m:oMath>
        <m:r>
          <m:rPr>
            <m:sty m:val="bi"/>
          </m:rPr>
          <w:rPr>
            <w:rFonts w:ascii="Cambria Math" w:hAnsi="Cambria Math"/>
            <w:lang w:eastAsia="ko-KR"/>
          </w:rPr>
          <m:t/>
        </m:r>
        <w:proofErr w:type="gramEnd"/>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464684E1" w14:textId="77777777" w:rsidR="00016082" w:rsidRDefault="00016082" w:rsidP="00016082">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data rate deterioration.</w:t>
      </w:r>
    </w:p>
    <w:p w14:paraId="6CC87021" w14:textId="77777777" w:rsidR="00F110F5" w:rsidRDefault="00F110F5" w:rsidP="00F110F5">
      <w:pPr>
        <w:pStyle w:val="proposal"/>
        <w:spacing w:before="120" w:after="120"/>
        <w:rPr>
          <w:rFonts w:eastAsia="等线"/>
          <w:bCs/>
          <w:iCs/>
        </w:rPr>
      </w:pPr>
      <w:r>
        <w:t xml:space="preserve">Support 6G coverage comparable to 5G mid-band, </w:t>
      </w:r>
      <w:r>
        <w:rPr>
          <w:rFonts w:eastAsia="等线"/>
          <w:bCs/>
          <w:iCs/>
        </w:rPr>
        <w:t>r</w:t>
      </w:r>
      <w:r w:rsidRPr="00B74134">
        <w:rPr>
          <w:rFonts w:eastAsia="等线"/>
          <w:bCs/>
          <w:iCs/>
        </w:rPr>
        <w:t>eus</w:t>
      </w:r>
      <w:r>
        <w:rPr>
          <w:rFonts w:eastAsia="等线"/>
          <w:bCs/>
          <w:iCs/>
        </w:rPr>
        <w:t>ing</w:t>
      </w:r>
      <w:r w:rsidRPr="00B74134">
        <w:rPr>
          <w:rFonts w:eastAsia="等线"/>
          <w:bCs/>
          <w:iCs/>
        </w:rPr>
        <w:t xml:space="preserve"> existing 5G mid-band (~3.5GHz) site grid for 6G deployments in at least around 7 GHz</w:t>
      </w:r>
      <w:r>
        <w:rPr>
          <w:rFonts w:eastAsia="等线"/>
          <w:bCs/>
          <w:iCs/>
        </w:rPr>
        <w:t xml:space="preserve">. </w:t>
      </w:r>
    </w:p>
    <w:p w14:paraId="60828498" w14:textId="77777777" w:rsidR="00F110F5" w:rsidRDefault="00F110F5" w:rsidP="00F110F5">
      <w:pPr>
        <w:pStyle w:val="proposal"/>
        <w:spacing w:before="120" w:after="120"/>
        <w:rPr>
          <w:rFonts w:eastAsia="等线"/>
          <w:bCs/>
          <w:iCs/>
        </w:rPr>
      </w:pPr>
      <w:r>
        <w:t xml:space="preserve">Support 6G overall coverage improvement </w:t>
      </w:r>
      <w:r>
        <w:rPr>
          <w:rFonts w:eastAsia="等线"/>
          <w:bCs/>
          <w:iCs/>
        </w:rPr>
        <w:t>in same spectrum band as 5G, by [2</w:t>
      </w:r>
      <w:r>
        <w:rPr>
          <w:rFonts w:eastAsia="等线" w:hint="eastAsia"/>
          <w:bCs/>
          <w:iCs/>
        </w:rPr>
        <w:t>x</w:t>
      </w:r>
      <w:r>
        <w:rPr>
          <w:rFonts w:eastAsia="等线"/>
          <w:bCs/>
          <w:iCs/>
        </w:rPr>
        <w:t xml:space="preserve">] data rate boost for normal coverage, and ~ 10dB extension for LPWA with [2.5kbps] cell-edge data rate.    </w:t>
      </w:r>
    </w:p>
    <w:p w14:paraId="5C2AE998" w14:textId="77777777" w:rsidR="00B73A1E" w:rsidRDefault="00B73A1E" w:rsidP="00B73A1E">
      <w:pPr>
        <w:pStyle w:val="proposal"/>
        <w:spacing w:before="120" w:after="120"/>
        <w:rPr>
          <w:rFonts w:eastAsia="等线"/>
          <w:bCs/>
          <w:iCs/>
        </w:rPr>
      </w:pPr>
      <w:r>
        <w:t>Consider three device types for 6G system:</w:t>
      </w:r>
    </w:p>
    <w:p w14:paraId="75504348" w14:textId="77777777" w:rsidR="00B73A1E" w:rsidRDefault="00B73A1E" w:rsidP="00B73A1E">
      <w:pPr>
        <w:pStyle w:val="proposal"/>
        <w:numPr>
          <w:ilvl w:val="0"/>
          <w:numId w:val="39"/>
        </w:numPr>
        <w:spacing w:before="120" w:after="120"/>
        <w:rPr>
          <w:rFonts w:eastAsiaTheme="minorEastAsia"/>
        </w:rPr>
      </w:pPr>
      <w:r>
        <w:rPr>
          <w:rFonts w:eastAsia="等线"/>
          <w:bCs/>
          <w:iCs/>
        </w:rPr>
        <w:t xml:space="preserve">Type A: </w:t>
      </w:r>
      <w:r w:rsidRPr="00B936BD">
        <w:rPr>
          <w:rFonts w:eastAsia="等线"/>
          <w:bCs/>
          <w:iCs/>
        </w:rPr>
        <w:t xml:space="preserve"> </w:t>
      </w:r>
      <w:r>
        <w:rPr>
          <w:rFonts w:eastAsiaTheme="minorEastAsia"/>
        </w:rPr>
        <w:t>Sma</w:t>
      </w:r>
      <w:r>
        <w:rPr>
          <w:rFonts w:eastAsiaTheme="minorEastAsia" w:hint="eastAsia"/>
        </w:rPr>
        <w:t>r</w:t>
      </w:r>
      <w:r>
        <w:rPr>
          <w:rFonts w:eastAsiaTheme="minorEastAsia"/>
        </w:rPr>
        <w:t xml:space="preserve">t phone, immersive </w:t>
      </w:r>
      <w:proofErr w:type="spellStart"/>
      <w:r>
        <w:rPr>
          <w:rFonts w:eastAsiaTheme="minorEastAsia"/>
        </w:rPr>
        <w:t>eMBB</w:t>
      </w:r>
      <w:proofErr w:type="spellEnd"/>
      <w:r>
        <w:rPr>
          <w:rFonts w:eastAsiaTheme="minorEastAsia"/>
        </w:rPr>
        <w:t xml:space="preserve"> device</w:t>
      </w:r>
    </w:p>
    <w:p w14:paraId="233223E9" w14:textId="77777777" w:rsidR="00B73A1E" w:rsidRDefault="00B73A1E" w:rsidP="00B73A1E">
      <w:pPr>
        <w:pStyle w:val="proposal"/>
        <w:numPr>
          <w:ilvl w:val="0"/>
          <w:numId w:val="39"/>
        </w:numPr>
        <w:spacing w:before="120" w:after="120"/>
        <w:rPr>
          <w:rFonts w:eastAsiaTheme="minorEastAsia"/>
        </w:rPr>
      </w:pPr>
      <w:r>
        <w:rPr>
          <w:rFonts w:eastAsia="等线"/>
          <w:bCs/>
          <w:iCs/>
        </w:rPr>
        <w:t xml:space="preserve">Type B: </w:t>
      </w:r>
      <w:r w:rsidRPr="00B936BD">
        <w:rPr>
          <w:rFonts w:eastAsia="等线"/>
          <w:bCs/>
          <w:iCs/>
        </w:rPr>
        <w:t xml:space="preserve"> </w:t>
      </w:r>
      <w:r>
        <w:rPr>
          <w:rFonts w:eastAsiaTheme="minorEastAsia"/>
        </w:rPr>
        <w:t xml:space="preserve">Reduced capability </w:t>
      </w:r>
      <w:proofErr w:type="spellStart"/>
      <w:r>
        <w:rPr>
          <w:rFonts w:eastAsiaTheme="minorEastAsia"/>
        </w:rPr>
        <w:t>eMBB</w:t>
      </w:r>
      <w:proofErr w:type="spellEnd"/>
      <w:r>
        <w:rPr>
          <w:rFonts w:eastAsiaTheme="minorEastAsia"/>
        </w:rPr>
        <w:t xml:space="preserve"> device, wearable/XR</w:t>
      </w:r>
    </w:p>
    <w:p w14:paraId="7B67E3D9" w14:textId="4A0DC796" w:rsidR="00F52F8B" w:rsidRPr="00EF0766" w:rsidRDefault="00B73A1E" w:rsidP="00F52F8B">
      <w:pPr>
        <w:pStyle w:val="proposal"/>
        <w:numPr>
          <w:ilvl w:val="0"/>
          <w:numId w:val="39"/>
        </w:numPr>
        <w:spacing w:before="120" w:after="120"/>
        <w:rPr>
          <w:rFonts w:eastAsiaTheme="minorEastAsia"/>
        </w:rPr>
      </w:pPr>
      <w:r>
        <w:rPr>
          <w:rFonts w:eastAsia="等线"/>
          <w:bCs/>
          <w:iCs/>
        </w:rPr>
        <w:t xml:space="preserve">Type C: </w:t>
      </w:r>
      <w:r w:rsidRPr="00B936BD">
        <w:rPr>
          <w:rFonts w:eastAsia="等线"/>
          <w:bCs/>
          <w:iCs/>
        </w:rPr>
        <w:t xml:space="preserve"> </w:t>
      </w:r>
      <w:proofErr w:type="spellStart"/>
      <w:r>
        <w:rPr>
          <w:rFonts w:eastAsiaTheme="minorEastAsia"/>
        </w:rPr>
        <w:t>IoT</w:t>
      </w:r>
      <w:proofErr w:type="spellEnd"/>
      <w:r>
        <w:rPr>
          <w:rFonts w:eastAsiaTheme="minorEastAsia"/>
        </w:rPr>
        <w:t>/LPWA</w:t>
      </w:r>
    </w:p>
    <w:p w14:paraId="76BA3482" w14:textId="77777777" w:rsidR="00EF0766" w:rsidRDefault="00EF0766" w:rsidP="00EF0766">
      <w:pPr>
        <w:pStyle w:val="proposal"/>
        <w:spacing w:before="120" w:after="120"/>
      </w:pPr>
      <w:r>
        <w:t xml:space="preserve">Study mechanisms to </w:t>
      </w:r>
      <w:r w:rsidRPr="00A205E5">
        <w:t xml:space="preserve">efficiently utilize </w:t>
      </w:r>
      <w:r>
        <w:t>the</w:t>
      </w:r>
      <w:r w:rsidRPr="00A205E5">
        <w:t xml:space="preserve"> diverse and fragmented spectrums</w:t>
      </w:r>
      <w:r>
        <w:t xml:space="preserve"> for 6G radio, with low system overhead and network energy consumption, quick adaptation to burst traffic and channel variation, better utilization of UE hardware resources, etc.</w:t>
      </w:r>
    </w:p>
    <w:p w14:paraId="607D504B" w14:textId="77777777" w:rsidR="00EF0766" w:rsidRDefault="00EF0766" w:rsidP="00EF0766">
      <w:pPr>
        <w:pStyle w:val="proposal"/>
        <w:spacing w:before="120" w:after="120"/>
      </w:pPr>
      <w:r>
        <w:t>Study MRSS/DSS mechanism for 6G to utilize the spectrum resources of 5G.</w:t>
      </w:r>
    </w:p>
    <w:p w14:paraId="4125FBA3" w14:textId="77777777" w:rsidR="00D0672F" w:rsidRDefault="00D0672F" w:rsidP="00D0672F">
      <w:pPr>
        <w:pStyle w:val="proposal"/>
        <w:spacing w:before="120" w:after="120"/>
        <w:rPr>
          <w:rFonts w:eastAsia="等线"/>
          <w:bCs/>
          <w:iCs/>
        </w:rPr>
      </w:pPr>
      <w:r>
        <w:t>Introduce common features e.g., Power saving, Coverage extension, U</w:t>
      </w:r>
      <w:r w:rsidRPr="00E13E7C">
        <w:t>nified access control</w:t>
      </w:r>
      <w:r>
        <w:t xml:space="preserve"> (UAC) across different device types.</w:t>
      </w:r>
    </w:p>
    <w:p w14:paraId="2BFEF7E8" w14:textId="77777777" w:rsidR="00D0672F" w:rsidRDefault="00D0672F" w:rsidP="00D0672F">
      <w:pPr>
        <w:pStyle w:val="proposal"/>
        <w:spacing w:before="120" w:after="120"/>
      </w:pPr>
      <w:r>
        <w:t>Strive to a unified 6G radio design for TN and NTN operation and support interworking between TN and NTN networks.</w:t>
      </w:r>
    </w:p>
    <w:p w14:paraId="185505E0" w14:textId="77777777" w:rsidR="00D0672F" w:rsidRDefault="00D0672F" w:rsidP="00D0672F">
      <w:pPr>
        <w:pStyle w:val="proposal"/>
        <w:spacing w:before="120" w:after="120"/>
      </w:pPr>
      <w:r>
        <w:t xml:space="preserve">Support standalone architecture only for 6G RAN. </w:t>
      </w:r>
    </w:p>
    <w:p w14:paraId="0B98EA34" w14:textId="77777777" w:rsidR="00EF0766" w:rsidRPr="00D0672F" w:rsidRDefault="00EF0766" w:rsidP="00F52F8B">
      <w:pPr>
        <w:rPr>
          <w:rFonts w:eastAsiaTheme="minorEastAsia"/>
          <w:lang w:eastAsia="zh-CN"/>
        </w:rPr>
      </w:pPr>
    </w:p>
    <w:p w14:paraId="0C8B30A5" w14:textId="3C823D3E" w:rsidR="00F03AEB" w:rsidRPr="008E1DCA" w:rsidRDefault="00F03AEB" w:rsidP="00C55482">
      <w:pPr>
        <w:pStyle w:val="title1"/>
        <w:rPr>
          <w:bCs/>
        </w:rPr>
      </w:pPr>
      <w:r w:rsidRPr="008E1DCA">
        <w:t>References</w:t>
      </w:r>
    </w:p>
    <w:bookmarkEnd w:id="2"/>
    <w:bookmarkEnd w:id="3"/>
    <w:p w14:paraId="444BAD21" w14:textId="5A4936BA" w:rsidR="00B43306" w:rsidRDefault="003E4F77" w:rsidP="00C42FB4">
      <w:pPr>
        <w:pStyle w:val="a0"/>
        <w:numPr>
          <w:ilvl w:val="0"/>
          <w:numId w:val="14"/>
        </w:numPr>
        <w:snapToGrid w:val="0"/>
        <w:spacing w:line="268" w:lineRule="auto"/>
        <w:contextualSpacing/>
        <w:rPr>
          <w:lang w:eastAsia="zh-CN"/>
        </w:rPr>
      </w:pPr>
      <w:r w:rsidRPr="003E4F77">
        <w:rPr>
          <w:lang w:eastAsia="zh-CN"/>
        </w:rPr>
        <w:t>RP-</w:t>
      </w:r>
      <w:r w:rsidR="00DC020B">
        <w:rPr>
          <w:lang w:eastAsia="zh-CN"/>
        </w:rPr>
        <w:t>250810</w:t>
      </w:r>
      <w:r w:rsidRPr="003E4F77">
        <w:rPr>
          <w:lang w:eastAsia="zh-CN"/>
        </w:rPr>
        <w:t xml:space="preserve">, “New </w:t>
      </w:r>
      <w:r w:rsidRPr="003E4F77">
        <w:rPr>
          <w:rFonts w:hint="eastAsia"/>
          <w:lang w:eastAsia="zh-CN"/>
        </w:rPr>
        <w:t>SID</w:t>
      </w:r>
      <w:r w:rsidRPr="003E4F77">
        <w:rPr>
          <w:lang w:eastAsia="zh-CN"/>
        </w:rPr>
        <w:t>: Study on 6G Scenarios and requirements”,</w:t>
      </w:r>
      <w:r w:rsidRPr="003E4F77">
        <w:rPr>
          <w:rFonts w:hint="eastAsia"/>
          <w:lang w:eastAsia="zh-CN"/>
        </w:rPr>
        <w:t xml:space="preserve"> CMCC, Verizon, </w:t>
      </w:r>
      <w:r w:rsidRPr="003E4F77">
        <w:rPr>
          <w:lang w:eastAsia="zh-CN"/>
        </w:rPr>
        <w:t>NTT DOCOMO, INC.</w:t>
      </w:r>
      <w:r w:rsidRPr="003E4F77">
        <w:rPr>
          <w:rFonts w:hint="eastAsia"/>
          <w:lang w:eastAsia="zh-CN"/>
        </w:rPr>
        <w:t xml:space="preserve">, </w:t>
      </w:r>
      <w:r w:rsidRPr="003E4F77">
        <w:rPr>
          <w:lang w:eastAsia="zh-CN"/>
        </w:rPr>
        <w:t>Deutsche Telekom</w:t>
      </w:r>
      <w:r w:rsidR="004278E5">
        <w:rPr>
          <w:lang w:eastAsia="zh-CN"/>
        </w:rPr>
        <w:t>.</w:t>
      </w:r>
    </w:p>
    <w:p w14:paraId="4663181A" w14:textId="11D76E96" w:rsidR="0083746B" w:rsidRDefault="00C76E24" w:rsidP="00054208">
      <w:pPr>
        <w:pStyle w:val="a0"/>
        <w:numPr>
          <w:ilvl w:val="0"/>
          <w:numId w:val="14"/>
        </w:numPr>
        <w:snapToGrid w:val="0"/>
        <w:spacing w:line="268" w:lineRule="auto"/>
        <w:contextualSpacing/>
        <w:rPr>
          <w:lang w:eastAsia="zh-CN"/>
        </w:rPr>
      </w:pPr>
      <w:r w:rsidRPr="00C76E24">
        <w:rPr>
          <w:lang w:eastAsia="zh-CN"/>
        </w:rPr>
        <w:t>TR 38.913, Study on Scenarios and Requirements for Next Generation Access Technologies.</w:t>
      </w:r>
    </w:p>
    <w:sectPr w:rsidR="0083746B" w:rsidSect="000D4609">
      <w:headerReference w:type="default" r:id="rId11"/>
      <w:foot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32693" w16cex:dateUtc="2025-05-29T10:31:00Z"/>
  <w16cex:commentExtensible w16cex:durableId="2BE31D77" w16cex:dateUtc="2025-05-29T09:52:00Z"/>
  <w16cex:commentExtensible w16cex:durableId="2BE31DC8" w16cex:dateUtc="2025-05-29T09:54:00Z"/>
  <w16cex:commentExtensible w16cex:durableId="2BE1F782" w16cex:dateUtc="2025-05-28T12:58:00Z"/>
  <w16cex:commentExtensible w16cex:durableId="2BE312F6" w16cex:dateUtc="2025-05-29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03D26" w16cid:durableId="2BE32693"/>
  <w16cid:commentId w16cid:paraId="4857B6B0" w16cid:durableId="2BE31D77"/>
  <w16cid:commentId w16cid:paraId="245229A0" w16cid:durableId="2BE31DC8"/>
  <w16cid:commentId w16cid:paraId="0495C7FD" w16cid:durableId="2BE1F782"/>
  <w16cid:commentId w16cid:paraId="716503C6" w16cid:durableId="2BE44980"/>
  <w16cid:commentId w16cid:paraId="66877B2A" w16cid:durableId="2BE46184"/>
  <w16cid:commentId w16cid:paraId="2E7F8C6A" w16cid:durableId="2BE312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9C3EB" w14:textId="77777777" w:rsidR="002C2193" w:rsidRDefault="002C2193">
      <w:r>
        <w:separator/>
      </w:r>
    </w:p>
  </w:endnote>
  <w:endnote w:type="continuationSeparator" w:id="0">
    <w:p w14:paraId="1257BB1F" w14:textId="77777777" w:rsidR="002C2193" w:rsidRDefault="002C2193">
      <w:r>
        <w:continuationSeparator/>
      </w:r>
    </w:p>
  </w:endnote>
  <w:endnote w:type="continuationNotice" w:id="1">
    <w:p w14:paraId="35573C40" w14:textId="77777777" w:rsidR="002C2193" w:rsidRDefault="002C2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862292"/>
      <w:docPartObj>
        <w:docPartGallery w:val="Page Numbers (Bottom of Page)"/>
        <w:docPartUnique/>
      </w:docPartObj>
    </w:sdtPr>
    <w:sdtEndPr/>
    <w:sdtContent>
      <w:p w14:paraId="65A06E8A" w14:textId="72637928" w:rsidR="0097351A" w:rsidRDefault="0097351A">
        <w:pPr>
          <w:pStyle w:val="ac"/>
          <w:jc w:val="center"/>
        </w:pPr>
        <w:r>
          <w:fldChar w:fldCharType="begin"/>
        </w:r>
        <w:r>
          <w:instrText>PAGE   \* MERGEFORMAT</w:instrText>
        </w:r>
        <w:r>
          <w:fldChar w:fldCharType="separate"/>
        </w:r>
        <w:r w:rsidR="00816F43" w:rsidRPr="00816F43">
          <w:rPr>
            <w:noProof/>
            <w:lang w:val="ja-JP" w:eastAsia="ja-JP"/>
          </w:rPr>
          <w:t>10</w:t>
        </w:r>
        <w:r>
          <w:fldChar w:fldCharType="end"/>
        </w:r>
      </w:p>
    </w:sdtContent>
  </w:sdt>
  <w:p w14:paraId="72D52D3B" w14:textId="77777777" w:rsidR="0097351A" w:rsidRDefault="0097351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7A32D" w14:textId="77777777" w:rsidR="002C2193" w:rsidRDefault="002C2193">
      <w:r>
        <w:separator/>
      </w:r>
    </w:p>
  </w:footnote>
  <w:footnote w:type="continuationSeparator" w:id="0">
    <w:p w14:paraId="0DB15C82" w14:textId="77777777" w:rsidR="002C2193" w:rsidRDefault="002C2193">
      <w:r>
        <w:continuationSeparator/>
      </w:r>
    </w:p>
  </w:footnote>
  <w:footnote w:type="continuationNotice" w:id="1">
    <w:p w14:paraId="103BCFB0" w14:textId="77777777" w:rsidR="002C2193" w:rsidRDefault="002C21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97351A" w:rsidRDefault="0097351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3">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851"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33C35BA"/>
    <w:multiLevelType w:val="hybridMultilevel"/>
    <w:tmpl w:val="EF8A1D24"/>
    <w:lvl w:ilvl="0" w:tplc="14485B9C">
      <w:start w:val="1"/>
      <w:numFmt w:val="bullet"/>
      <w:lvlText w:val="-"/>
      <w:lvlJc w:val="left"/>
      <w:pPr>
        <w:ind w:left="1081" w:hanging="360"/>
      </w:pPr>
      <w:rPr>
        <w:rFonts w:ascii="Times New Roman" w:eastAsia="宋体" w:hAnsi="Times New Roman" w:cs="Times New Roman" w:hint="default"/>
      </w:rPr>
    </w:lvl>
    <w:lvl w:ilvl="1" w:tplc="04090003" w:tentative="1">
      <w:start w:val="1"/>
      <w:numFmt w:val="bullet"/>
      <w:lvlText w:val=""/>
      <w:lvlJc w:val="left"/>
      <w:pPr>
        <w:ind w:left="1561" w:hanging="420"/>
      </w:pPr>
      <w:rPr>
        <w:rFonts w:ascii="Wingdings" w:hAnsi="Wingdings" w:hint="default"/>
      </w:rPr>
    </w:lvl>
    <w:lvl w:ilvl="2" w:tplc="04090005" w:tentative="1">
      <w:start w:val="1"/>
      <w:numFmt w:val="bullet"/>
      <w:lvlText w:val=""/>
      <w:lvlJc w:val="left"/>
      <w:pPr>
        <w:ind w:left="1981" w:hanging="420"/>
      </w:pPr>
      <w:rPr>
        <w:rFonts w:ascii="Wingdings" w:hAnsi="Wingdings" w:hint="default"/>
      </w:rPr>
    </w:lvl>
    <w:lvl w:ilvl="3" w:tplc="04090001" w:tentative="1">
      <w:start w:val="1"/>
      <w:numFmt w:val="bullet"/>
      <w:lvlText w:val=""/>
      <w:lvlJc w:val="left"/>
      <w:pPr>
        <w:ind w:left="2401" w:hanging="420"/>
      </w:pPr>
      <w:rPr>
        <w:rFonts w:ascii="Wingdings" w:hAnsi="Wingdings" w:hint="default"/>
      </w:rPr>
    </w:lvl>
    <w:lvl w:ilvl="4" w:tplc="04090003" w:tentative="1">
      <w:start w:val="1"/>
      <w:numFmt w:val="bullet"/>
      <w:lvlText w:val=""/>
      <w:lvlJc w:val="left"/>
      <w:pPr>
        <w:ind w:left="2821" w:hanging="420"/>
      </w:pPr>
      <w:rPr>
        <w:rFonts w:ascii="Wingdings" w:hAnsi="Wingdings" w:hint="default"/>
      </w:rPr>
    </w:lvl>
    <w:lvl w:ilvl="5" w:tplc="04090005" w:tentative="1">
      <w:start w:val="1"/>
      <w:numFmt w:val="bullet"/>
      <w:lvlText w:val=""/>
      <w:lvlJc w:val="left"/>
      <w:pPr>
        <w:ind w:left="3241" w:hanging="420"/>
      </w:pPr>
      <w:rPr>
        <w:rFonts w:ascii="Wingdings" w:hAnsi="Wingdings" w:hint="default"/>
      </w:rPr>
    </w:lvl>
    <w:lvl w:ilvl="6" w:tplc="04090001" w:tentative="1">
      <w:start w:val="1"/>
      <w:numFmt w:val="bullet"/>
      <w:lvlText w:val=""/>
      <w:lvlJc w:val="left"/>
      <w:pPr>
        <w:ind w:left="3661" w:hanging="420"/>
      </w:pPr>
      <w:rPr>
        <w:rFonts w:ascii="Wingdings" w:hAnsi="Wingdings" w:hint="default"/>
      </w:rPr>
    </w:lvl>
    <w:lvl w:ilvl="7" w:tplc="04090003" w:tentative="1">
      <w:start w:val="1"/>
      <w:numFmt w:val="bullet"/>
      <w:lvlText w:val=""/>
      <w:lvlJc w:val="left"/>
      <w:pPr>
        <w:ind w:left="4081" w:hanging="420"/>
      </w:pPr>
      <w:rPr>
        <w:rFonts w:ascii="Wingdings" w:hAnsi="Wingdings" w:hint="default"/>
      </w:rPr>
    </w:lvl>
    <w:lvl w:ilvl="8" w:tplc="04090005" w:tentative="1">
      <w:start w:val="1"/>
      <w:numFmt w:val="bullet"/>
      <w:lvlText w:val=""/>
      <w:lvlJc w:val="left"/>
      <w:pPr>
        <w:ind w:left="4501" w:hanging="420"/>
      </w:pPr>
      <w:rPr>
        <w:rFonts w:ascii="Wingdings" w:hAnsi="Wingdings" w:hint="default"/>
      </w:rPr>
    </w:lvl>
  </w:abstractNum>
  <w:abstractNum w:abstractNumId="7">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3303CDB"/>
    <w:multiLevelType w:val="hybridMultilevel"/>
    <w:tmpl w:val="A276FD34"/>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7"/>
  </w:num>
  <w:num w:numId="2">
    <w:abstractNumId w:val="24"/>
  </w:num>
  <w:num w:numId="3">
    <w:abstractNumId w:val="10"/>
  </w:num>
  <w:num w:numId="4">
    <w:abstractNumId w:val="16"/>
  </w:num>
  <w:num w:numId="5">
    <w:abstractNumId w:val="9"/>
  </w:num>
  <w:num w:numId="6">
    <w:abstractNumId w:val="8"/>
  </w:num>
  <w:num w:numId="7">
    <w:abstractNumId w:val="14"/>
  </w:num>
  <w:num w:numId="8">
    <w:abstractNumId w:val="7"/>
  </w:num>
  <w:num w:numId="9">
    <w:abstractNumId w:val="3"/>
  </w:num>
  <w:num w:numId="10">
    <w:abstractNumId w:val="5"/>
  </w:num>
  <w:num w:numId="11">
    <w:abstractNumId w:val="20"/>
  </w:num>
  <w:num w:numId="12">
    <w:abstractNumId w:val="0"/>
  </w:num>
  <w:num w:numId="13">
    <w:abstractNumId w:val="2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2"/>
  </w:num>
  <w:num w:numId="17">
    <w:abstractNumId w:val="4"/>
  </w:num>
  <w:num w:numId="18">
    <w:abstractNumId w:val="13"/>
  </w:num>
  <w:num w:numId="19">
    <w:abstractNumId w:val="21"/>
  </w:num>
  <w:num w:numId="20">
    <w:abstractNumId w:val="19"/>
  </w:num>
  <w:num w:numId="21">
    <w:abstractNumId w:val="15"/>
  </w:num>
  <w:num w:numId="22">
    <w:abstractNumId w:val="3"/>
    <w:lvlOverride w:ilvl="0">
      <w:startOverride w:val="1"/>
    </w:lvlOverride>
  </w:num>
  <w:num w:numId="23">
    <w:abstractNumId w:val="18"/>
  </w:num>
  <w:num w:numId="24">
    <w:abstractNumId w:val="5"/>
  </w:num>
  <w:num w:numId="25">
    <w:abstractNumId w:val="5"/>
  </w:num>
  <w:num w:numId="26">
    <w:abstractNumId w:val="5"/>
  </w:num>
  <w:num w:numId="27">
    <w:abstractNumId w:val="12"/>
  </w:num>
  <w:num w:numId="28">
    <w:abstractNumId w:val="1"/>
  </w:num>
  <w:num w:numId="29">
    <w:abstractNumId w:val="3"/>
    <w:lvlOverride w:ilvl="0">
      <w:startOverride w:val="1"/>
    </w:lvlOverride>
  </w:num>
  <w:num w:numId="30">
    <w:abstractNumId w:val="11"/>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6"/>
  </w:num>
  <w:num w:numId="40">
    <w:abstractNumId w:val="3"/>
  </w:num>
  <w:num w:numId="41">
    <w:abstractNumId w:val="3"/>
    <w:lvlOverride w:ilvl="0">
      <w:startOverride w:val="1"/>
    </w:lvlOverride>
  </w:num>
  <w:num w:numId="42">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8F6"/>
    <w:rsid w:val="0000794B"/>
    <w:rsid w:val="00007E82"/>
    <w:rsid w:val="00007F91"/>
    <w:rsid w:val="00010151"/>
    <w:rsid w:val="000103E2"/>
    <w:rsid w:val="0001068D"/>
    <w:rsid w:val="000106E0"/>
    <w:rsid w:val="00010791"/>
    <w:rsid w:val="0001082E"/>
    <w:rsid w:val="00010B82"/>
    <w:rsid w:val="00010CB9"/>
    <w:rsid w:val="00010CE3"/>
    <w:rsid w:val="00011293"/>
    <w:rsid w:val="0001131E"/>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082"/>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34"/>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2F88"/>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330"/>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59"/>
    <w:rsid w:val="00040EF0"/>
    <w:rsid w:val="00040F47"/>
    <w:rsid w:val="000412E1"/>
    <w:rsid w:val="000412FF"/>
    <w:rsid w:val="000415EB"/>
    <w:rsid w:val="000418A0"/>
    <w:rsid w:val="000419CA"/>
    <w:rsid w:val="00041A29"/>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31C"/>
    <w:rsid w:val="000536D6"/>
    <w:rsid w:val="00053727"/>
    <w:rsid w:val="000537F7"/>
    <w:rsid w:val="00053A61"/>
    <w:rsid w:val="00053B15"/>
    <w:rsid w:val="00053D7E"/>
    <w:rsid w:val="00053E77"/>
    <w:rsid w:val="000540C0"/>
    <w:rsid w:val="00054208"/>
    <w:rsid w:val="0005451E"/>
    <w:rsid w:val="00054698"/>
    <w:rsid w:val="0005477E"/>
    <w:rsid w:val="00054A3F"/>
    <w:rsid w:val="00055486"/>
    <w:rsid w:val="000557DC"/>
    <w:rsid w:val="000559D2"/>
    <w:rsid w:val="00055C4D"/>
    <w:rsid w:val="00055D5B"/>
    <w:rsid w:val="00055E49"/>
    <w:rsid w:val="00056334"/>
    <w:rsid w:val="000565F4"/>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030"/>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5CE"/>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3FA"/>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6B8"/>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9A"/>
    <w:rsid w:val="000B18DA"/>
    <w:rsid w:val="000B1A2E"/>
    <w:rsid w:val="000B1C22"/>
    <w:rsid w:val="000B1C29"/>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28"/>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7FD"/>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61"/>
    <w:rsid w:val="000D1D8A"/>
    <w:rsid w:val="000D1DD2"/>
    <w:rsid w:val="000D1E97"/>
    <w:rsid w:val="000D236A"/>
    <w:rsid w:val="000D2554"/>
    <w:rsid w:val="000D2600"/>
    <w:rsid w:val="000D284E"/>
    <w:rsid w:val="000D2D1A"/>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8FF"/>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1FCC"/>
    <w:rsid w:val="000F26CF"/>
    <w:rsid w:val="000F2941"/>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B85"/>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E12"/>
    <w:rsid w:val="00103F4E"/>
    <w:rsid w:val="0010449C"/>
    <w:rsid w:val="00104661"/>
    <w:rsid w:val="0010493D"/>
    <w:rsid w:val="00104B01"/>
    <w:rsid w:val="00104BCB"/>
    <w:rsid w:val="00104DA0"/>
    <w:rsid w:val="00104F60"/>
    <w:rsid w:val="00105160"/>
    <w:rsid w:val="00105311"/>
    <w:rsid w:val="0010535B"/>
    <w:rsid w:val="001053C1"/>
    <w:rsid w:val="00105570"/>
    <w:rsid w:val="001056CB"/>
    <w:rsid w:val="0010580E"/>
    <w:rsid w:val="00105812"/>
    <w:rsid w:val="001058A7"/>
    <w:rsid w:val="00105CBF"/>
    <w:rsid w:val="00105E10"/>
    <w:rsid w:val="001063C3"/>
    <w:rsid w:val="001067A4"/>
    <w:rsid w:val="00106935"/>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3B3"/>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4E3"/>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7096"/>
    <w:rsid w:val="001372D8"/>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5F7"/>
    <w:rsid w:val="0015397A"/>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97"/>
    <w:rsid w:val="0015688D"/>
    <w:rsid w:val="00156C25"/>
    <w:rsid w:val="00156CCB"/>
    <w:rsid w:val="00156EF4"/>
    <w:rsid w:val="00157187"/>
    <w:rsid w:val="001571A9"/>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88"/>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3B5"/>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A15"/>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965"/>
    <w:rsid w:val="00184B63"/>
    <w:rsid w:val="00185729"/>
    <w:rsid w:val="0018573F"/>
    <w:rsid w:val="001857DC"/>
    <w:rsid w:val="001858E0"/>
    <w:rsid w:val="00185B5F"/>
    <w:rsid w:val="00185C55"/>
    <w:rsid w:val="00185E6C"/>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248"/>
    <w:rsid w:val="00190478"/>
    <w:rsid w:val="0019074D"/>
    <w:rsid w:val="001907C4"/>
    <w:rsid w:val="00190C13"/>
    <w:rsid w:val="001911F1"/>
    <w:rsid w:val="00191258"/>
    <w:rsid w:val="001913D5"/>
    <w:rsid w:val="00191A6E"/>
    <w:rsid w:val="00191A9D"/>
    <w:rsid w:val="00191B54"/>
    <w:rsid w:val="0019214A"/>
    <w:rsid w:val="001921AE"/>
    <w:rsid w:val="00192449"/>
    <w:rsid w:val="0019252B"/>
    <w:rsid w:val="001927F4"/>
    <w:rsid w:val="001928FA"/>
    <w:rsid w:val="001929DB"/>
    <w:rsid w:val="00192ABD"/>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6EC1"/>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980"/>
    <w:rsid w:val="001B1A87"/>
    <w:rsid w:val="001B1C44"/>
    <w:rsid w:val="001B1D92"/>
    <w:rsid w:val="001B215F"/>
    <w:rsid w:val="001B2958"/>
    <w:rsid w:val="001B2B17"/>
    <w:rsid w:val="001B2B7B"/>
    <w:rsid w:val="001B2EB0"/>
    <w:rsid w:val="001B30A3"/>
    <w:rsid w:val="001B3412"/>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2BA"/>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68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29"/>
    <w:rsid w:val="001C67B5"/>
    <w:rsid w:val="001C6A0E"/>
    <w:rsid w:val="001C6C21"/>
    <w:rsid w:val="001C6DBA"/>
    <w:rsid w:val="001C717C"/>
    <w:rsid w:val="001C7268"/>
    <w:rsid w:val="001C72BB"/>
    <w:rsid w:val="001C75E8"/>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16"/>
    <w:rsid w:val="001D1955"/>
    <w:rsid w:val="001D19C6"/>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4F4"/>
    <w:rsid w:val="001D5528"/>
    <w:rsid w:val="001D56F3"/>
    <w:rsid w:val="001D57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AAF"/>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D6B"/>
    <w:rsid w:val="00202DC3"/>
    <w:rsid w:val="00203036"/>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346"/>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879"/>
    <w:rsid w:val="00214C34"/>
    <w:rsid w:val="002151C8"/>
    <w:rsid w:val="0021533F"/>
    <w:rsid w:val="002154B3"/>
    <w:rsid w:val="002157BD"/>
    <w:rsid w:val="002158E2"/>
    <w:rsid w:val="00215939"/>
    <w:rsid w:val="00215D1C"/>
    <w:rsid w:val="00215E93"/>
    <w:rsid w:val="00215ED1"/>
    <w:rsid w:val="00216096"/>
    <w:rsid w:val="0021641A"/>
    <w:rsid w:val="00216514"/>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1AF"/>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E3A"/>
    <w:rsid w:val="00231EC3"/>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D86"/>
    <w:rsid w:val="00233EFF"/>
    <w:rsid w:val="00234206"/>
    <w:rsid w:val="002342DD"/>
    <w:rsid w:val="002344A0"/>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78E"/>
    <w:rsid w:val="0024086C"/>
    <w:rsid w:val="00240B29"/>
    <w:rsid w:val="00240E43"/>
    <w:rsid w:val="00240E56"/>
    <w:rsid w:val="00240FBA"/>
    <w:rsid w:val="002412BF"/>
    <w:rsid w:val="002413CD"/>
    <w:rsid w:val="00241483"/>
    <w:rsid w:val="002416FE"/>
    <w:rsid w:val="00241862"/>
    <w:rsid w:val="00241A0D"/>
    <w:rsid w:val="00241C61"/>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724"/>
    <w:rsid w:val="0024789E"/>
    <w:rsid w:val="002478D2"/>
    <w:rsid w:val="00247954"/>
    <w:rsid w:val="002501C0"/>
    <w:rsid w:val="00250255"/>
    <w:rsid w:val="0025030F"/>
    <w:rsid w:val="002503F2"/>
    <w:rsid w:val="002506CB"/>
    <w:rsid w:val="00250A1E"/>
    <w:rsid w:val="00250F58"/>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08"/>
    <w:rsid w:val="002552C6"/>
    <w:rsid w:val="0025582F"/>
    <w:rsid w:val="00255B9E"/>
    <w:rsid w:val="00255CDE"/>
    <w:rsid w:val="00255CFF"/>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CB2"/>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213"/>
    <w:rsid w:val="00267592"/>
    <w:rsid w:val="00267870"/>
    <w:rsid w:val="00267BFC"/>
    <w:rsid w:val="00267C14"/>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72C"/>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12"/>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82D"/>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A47"/>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BE"/>
    <w:rsid w:val="00291FFF"/>
    <w:rsid w:val="0029200C"/>
    <w:rsid w:val="0029232C"/>
    <w:rsid w:val="0029239F"/>
    <w:rsid w:val="002923E4"/>
    <w:rsid w:val="00292409"/>
    <w:rsid w:val="002929C2"/>
    <w:rsid w:val="002929E2"/>
    <w:rsid w:val="00292B64"/>
    <w:rsid w:val="00292C9D"/>
    <w:rsid w:val="00292DB3"/>
    <w:rsid w:val="00292F50"/>
    <w:rsid w:val="00293328"/>
    <w:rsid w:val="002938F2"/>
    <w:rsid w:val="00293ABD"/>
    <w:rsid w:val="00293C61"/>
    <w:rsid w:val="00293CE3"/>
    <w:rsid w:val="00293F4E"/>
    <w:rsid w:val="002941F4"/>
    <w:rsid w:val="0029429A"/>
    <w:rsid w:val="002942F5"/>
    <w:rsid w:val="0029459E"/>
    <w:rsid w:val="00294E54"/>
    <w:rsid w:val="00295422"/>
    <w:rsid w:val="002954A1"/>
    <w:rsid w:val="00295560"/>
    <w:rsid w:val="002955EE"/>
    <w:rsid w:val="0029593B"/>
    <w:rsid w:val="00295A03"/>
    <w:rsid w:val="00295A72"/>
    <w:rsid w:val="00295DDE"/>
    <w:rsid w:val="00295E2B"/>
    <w:rsid w:val="00295ED8"/>
    <w:rsid w:val="00295F58"/>
    <w:rsid w:val="00296077"/>
    <w:rsid w:val="002967F8"/>
    <w:rsid w:val="0029681C"/>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EC0"/>
    <w:rsid w:val="002C1FF8"/>
    <w:rsid w:val="002C2193"/>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95"/>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8E1"/>
    <w:rsid w:val="002D1CB2"/>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AC1"/>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C2"/>
    <w:rsid w:val="003020EC"/>
    <w:rsid w:val="00302675"/>
    <w:rsid w:val="00302E8B"/>
    <w:rsid w:val="00303213"/>
    <w:rsid w:val="0030321F"/>
    <w:rsid w:val="00303254"/>
    <w:rsid w:val="00303392"/>
    <w:rsid w:val="003033D6"/>
    <w:rsid w:val="003035EA"/>
    <w:rsid w:val="003036EA"/>
    <w:rsid w:val="003038B1"/>
    <w:rsid w:val="003039E6"/>
    <w:rsid w:val="00303A79"/>
    <w:rsid w:val="00303C80"/>
    <w:rsid w:val="00303CE8"/>
    <w:rsid w:val="003043F4"/>
    <w:rsid w:val="003049E1"/>
    <w:rsid w:val="00304D2C"/>
    <w:rsid w:val="00304E2C"/>
    <w:rsid w:val="00304ECC"/>
    <w:rsid w:val="00304F18"/>
    <w:rsid w:val="003050A0"/>
    <w:rsid w:val="0030529F"/>
    <w:rsid w:val="003052AE"/>
    <w:rsid w:val="003052B4"/>
    <w:rsid w:val="00305406"/>
    <w:rsid w:val="00305417"/>
    <w:rsid w:val="0030541F"/>
    <w:rsid w:val="0030542F"/>
    <w:rsid w:val="00305899"/>
    <w:rsid w:val="0030595F"/>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137"/>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C0"/>
    <w:rsid w:val="00331961"/>
    <w:rsid w:val="00331BE4"/>
    <w:rsid w:val="00331F42"/>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5E5"/>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CA5"/>
    <w:rsid w:val="00343F46"/>
    <w:rsid w:val="003440CC"/>
    <w:rsid w:val="00344559"/>
    <w:rsid w:val="00344855"/>
    <w:rsid w:val="003449FB"/>
    <w:rsid w:val="00344A2E"/>
    <w:rsid w:val="00344C05"/>
    <w:rsid w:val="00344D65"/>
    <w:rsid w:val="00344E46"/>
    <w:rsid w:val="00344ECB"/>
    <w:rsid w:val="00344F46"/>
    <w:rsid w:val="00344FE5"/>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12F"/>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D8D"/>
    <w:rsid w:val="00365FDC"/>
    <w:rsid w:val="00366097"/>
    <w:rsid w:val="003662E0"/>
    <w:rsid w:val="003663A7"/>
    <w:rsid w:val="00366435"/>
    <w:rsid w:val="00366A9C"/>
    <w:rsid w:val="00366BEF"/>
    <w:rsid w:val="00366F97"/>
    <w:rsid w:val="00367352"/>
    <w:rsid w:val="00367491"/>
    <w:rsid w:val="0036755E"/>
    <w:rsid w:val="00367A50"/>
    <w:rsid w:val="00367E11"/>
    <w:rsid w:val="00367F1A"/>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3F3"/>
    <w:rsid w:val="00381601"/>
    <w:rsid w:val="00381734"/>
    <w:rsid w:val="003817C3"/>
    <w:rsid w:val="003817DA"/>
    <w:rsid w:val="00381B6C"/>
    <w:rsid w:val="00381CCA"/>
    <w:rsid w:val="00382437"/>
    <w:rsid w:val="00382508"/>
    <w:rsid w:val="0038251D"/>
    <w:rsid w:val="00382569"/>
    <w:rsid w:val="00382695"/>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5A0"/>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513"/>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5FD5"/>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6B5"/>
    <w:rsid w:val="003B4706"/>
    <w:rsid w:val="003B474B"/>
    <w:rsid w:val="003B4917"/>
    <w:rsid w:val="003B4925"/>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72C"/>
    <w:rsid w:val="003C7764"/>
    <w:rsid w:val="003C7ED7"/>
    <w:rsid w:val="003D0608"/>
    <w:rsid w:val="003D0A0C"/>
    <w:rsid w:val="003D0C22"/>
    <w:rsid w:val="003D0C2E"/>
    <w:rsid w:val="003D1003"/>
    <w:rsid w:val="003D158A"/>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637"/>
    <w:rsid w:val="003D7850"/>
    <w:rsid w:val="003D7866"/>
    <w:rsid w:val="003D7D48"/>
    <w:rsid w:val="003E01BE"/>
    <w:rsid w:val="003E0243"/>
    <w:rsid w:val="003E05B5"/>
    <w:rsid w:val="003E0814"/>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9B2"/>
    <w:rsid w:val="003E3A83"/>
    <w:rsid w:val="003E3B92"/>
    <w:rsid w:val="003E41A6"/>
    <w:rsid w:val="003E41E1"/>
    <w:rsid w:val="003E4200"/>
    <w:rsid w:val="003E4616"/>
    <w:rsid w:val="003E466A"/>
    <w:rsid w:val="003E4687"/>
    <w:rsid w:val="003E46F2"/>
    <w:rsid w:val="003E4905"/>
    <w:rsid w:val="003E4B23"/>
    <w:rsid w:val="003E4F77"/>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A9"/>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3020"/>
    <w:rsid w:val="004034C8"/>
    <w:rsid w:val="00403513"/>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7CC"/>
    <w:rsid w:val="004078E5"/>
    <w:rsid w:val="00407AFE"/>
    <w:rsid w:val="00407B38"/>
    <w:rsid w:val="004102DC"/>
    <w:rsid w:val="00410314"/>
    <w:rsid w:val="004103A7"/>
    <w:rsid w:val="004105DC"/>
    <w:rsid w:val="00410D7E"/>
    <w:rsid w:val="00410E62"/>
    <w:rsid w:val="004111BA"/>
    <w:rsid w:val="0041126A"/>
    <w:rsid w:val="0041160C"/>
    <w:rsid w:val="00411754"/>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CC"/>
    <w:rsid w:val="00416CA7"/>
    <w:rsid w:val="00416DB9"/>
    <w:rsid w:val="00416EA4"/>
    <w:rsid w:val="00416ED9"/>
    <w:rsid w:val="00417AD0"/>
    <w:rsid w:val="00417D48"/>
    <w:rsid w:val="00417FBC"/>
    <w:rsid w:val="0042035D"/>
    <w:rsid w:val="004209B9"/>
    <w:rsid w:val="00420A58"/>
    <w:rsid w:val="00420BAB"/>
    <w:rsid w:val="00420C43"/>
    <w:rsid w:val="00421071"/>
    <w:rsid w:val="00421374"/>
    <w:rsid w:val="004213C1"/>
    <w:rsid w:val="004213CE"/>
    <w:rsid w:val="004213DA"/>
    <w:rsid w:val="00421B99"/>
    <w:rsid w:val="00421C0A"/>
    <w:rsid w:val="00421F83"/>
    <w:rsid w:val="004223DF"/>
    <w:rsid w:val="00422A68"/>
    <w:rsid w:val="00422D50"/>
    <w:rsid w:val="00423019"/>
    <w:rsid w:val="00423078"/>
    <w:rsid w:val="004232D5"/>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CA7"/>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28"/>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9B9"/>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4DF0"/>
    <w:rsid w:val="00435141"/>
    <w:rsid w:val="004352A3"/>
    <w:rsid w:val="00435604"/>
    <w:rsid w:val="00435624"/>
    <w:rsid w:val="004356BB"/>
    <w:rsid w:val="0043579B"/>
    <w:rsid w:val="00435851"/>
    <w:rsid w:val="00435A7B"/>
    <w:rsid w:val="00435AE3"/>
    <w:rsid w:val="00435BF4"/>
    <w:rsid w:val="00435DE2"/>
    <w:rsid w:val="00435EA0"/>
    <w:rsid w:val="00435F8C"/>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85A"/>
    <w:rsid w:val="0045390E"/>
    <w:rsid w:val="0045397E"/>
    <w:rsid w:val="00453C0E"/>
    <w:rsid w:val="00453C40"/>
    <w:rsid w:val="00453C54"/>
    <w:rsid w:val="0045425D"/>
    <w:rsid w:val="00454315"/>
    <w:rsid w:val="00454508"/>
    <w:rsid w:val="0045464C"/>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906"/>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6778C"/>
    <w:rsid w:val="00470099"/>
    <w:rsid w:val="004701C5"/>
    <w:rsid w:val="004701D3"/>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C49"/>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0C"/>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28"/>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29C"/>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CD4"/>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32D"/>
    <w:rsid w:val="004A45C9"/>
    <w:rsid w:val="004A49D0"/>
    <w:rsid w:val="004A4E75"/>
    <w:rsid w:val="004A5031"/>
    <w:rsid w:val="004A50BC"/>
    <w:rsid w:val="004A5340"/>
    <w:rsid w:val="004A5363"/>
    <w:rsid w:val="004A550F"/>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0FAE"/>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F03"/>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98C"/>
    <w:rsid w:val="004D1A15"/>
    <w:rsid w:val="004D1B46"/>
    <w:rsid w:val="004D1C89"/>
    <w:rsid w:val="004D1D7A"/>
    <w:rsid w:val="004D1DB0"/>
    <w:rsid w:val="004D1F61"/>
    <w:rsid w:val="004D2300"/>
    <w:rsid w:val="004D23F8"/>
    <w:rsid w:val="004D25AE"/>
    <w:rsid w:val="004D282B"/>
    <w:rsid w:val="004D2866"/>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6E3"/>
    <w:rsid w:val="004E0710"/>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BC"/>
    <w:rsid w:val="004E37D2"/>
    <w:rsid w:val="004E3815"/>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3A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314"/>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1E6"/>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1B"/>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69"/>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5FCC"/>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8B7"/>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4A8"/>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83A"/>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939"/>
    <w:rsid w:val="00560ED9"/>
    <w:rsid w:val="00560EFA"/>
    <w:rsid w:val="0056110C"/>
    <w:rsid w:val="005611BD"/>
    <w:rsid w:val="0056138E"/>
    <w:rsid w:val="0056141C"/>
    <w:rsid w:val="005614D8"/>
    <w:rsid w:val="00561805"/>
    <w:rsid w:val="0056181E"/>
    <w:rsid w:val="00561F1A"/>
    <w:rsid w:val="005620D3"/>
    <w:rsid w:val="00562157"/>
    <w:rsid w:val="00562160"/>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CD5"/>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4C"/>
    <w:rsid w:val="005766EC"/>
    <w:rsid w:val="005767D9"/>
    <w:rsid w:val="0057699F"/>
    <w:rsid w:val="005769A9"/>
    <w:rsid w:val="00576A31"/>
    <w:rsid w:val="00576DD0"/>
    <w:rsid w:val="00577146"/>
    <w:rsid w:val="0057715D"/>
    <w:rsid w:val="0057719C"/>
    <w:rsid w:val="0057719F"/>
    <w:rsid w:val="005773A0"/>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891"/>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DE7"/>
    <w:rsid w:val="00590E36"/>
    <w:rsid w:val="00590F2D"/>
    <w:rsid w:val="00590F71"/>
    <w:rsid w:val="005917F5"/>
    <w:rsid w:val="00591AE0"/>
    <w:rsid w:val="00592454"/>
    <w:rsid w:val="005924AF"/>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D8F"/>
    <w:rsid w:val="005B0EC3"/>
    <w:rsid w:val="005B0ECF"/>
    <w:rsid w:val="005B0ED7"/>
    <w:rsid w:val="005B0FBA"/>
    <w:rsid w:val="005B12C8"/>
    <w:rsid w:val="005B167E"/>
    <w:rsid w:val="005B18D8"/>
    <w:rsid w:val="005B1AA8"/>
    <w:rsid w:val="005B1AE9"/>
    <w:rsid w:val="005B1D02"/>
    <w:rsid w:val="005B1E1C"/>
    <w:rsid w:val="005B1F38"/>
    <w:rsid w:val="005B1F9F"/>
    <w:rsid w:val="005B21EE"/>
    <w:rsid w:val="005B22D1"/>
    <w:rsid w:val="005B23D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7BB"/>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6DFE"/>
    <w:rsid w:val="005B754F"/>
    <w:rsid w:val="005B77EB"/>
    <w:rsid w:val="005B77F0"/>
    <w:rsid w:val="005B787B"/>
    <w:rsid w:val="005C009D"/>
    <w:rsid w:val="005C01AC"/>
    <w:rsid w:val="005C03A9"/>
    <w:rsid w:val="005C03B3"/>
    <w:rsid w:val="005C0406"/>
    <w:rsid w:val="005C05B8"/>
    <w:rsid w:val="005C065E"/>
    <w:rsid w:val="005C09A7"/>
    <w:rsid w:val="005C0ABC"/>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40"/>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6AE"/>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775"/>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8D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28C"/>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D1C"/>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7B"/>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5C50"/>
    <w:rsid w:val="006064D4"/>
    <w:rsid w:val="006064E4"/>
    <w:rsid w:val="006066BB"/>
    <w:rsid w:val="00606AD6"/>
    <w:rsid w:val="00606B38"/>
    <w:rsid w:val="00606CF4"/>
    <w:rsid w:val="00606EA2"/>
    <w:rsid w:val="00606F40"/>
    <w:rsid w:val="006070B9"/>
    <w:rsid w:val="006070F7"/>
    <w:rsid w:val="006071DE"/>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4D3"/>
    <w:rsid w:val="006135BF"/>
    <w:rsid w:val="0061361C"/>
    <w:rsid w:val="0061384C"/>
    <w:rsid w:val="00613965"/>
    <w:rsid w:val="00613A02"/>
    <w:rsid w:val="00613A53"/>
    <w:rsid w:val="00613E87"/>
    <w:rsid w:val="00613F6E"/>
    <w:rsid w:val="00614076"/>
    <w:rsid w:val="006141A6"/>
    <w:rsid w:val="006141C6"/>
    <w:rsid w:val="006143E8"/>
    <w:rsid w:val="00614575"/>
    <w:rsid w:val="00614AD2"/>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5A5"/>
    <w:rsid w:val="0062175A"/>
    <w:rsid w:val="00621D05"/>
    <w:rsid w:val="00621D2D"/>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BC4"/>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521"/>
    <w:rsid w:val="006346BD"/>
    <w:rsid w:val="0063479F"/>
    <w:rsid w:val="006347E3"/>
    <w:rsid w:val="00634ACB"/>
    <w:rsid w:val="00634CD0"/>
    <w:rsid w:val="00634CDE"/>
    <w:rsid w:val="00634D0D"/>
    <w:rsid w:val="00634EAF"/>
    <w:rsid w:val="006350CB"/>
    <w:rsid w:val="00635299"/>
    <w:rsid w:val="006352E1"/>
    <w:rsid w:val="006352F1"/>
    <w:rsid w:val="00635602"/>
    <w:rsid w:val="00635BA7"/>
    <w:rsid w:val="00635EE1"/>
    <w:rsid w:val="006361C7"/>
    <w:rsid w:val="00636284"/>
    <w:rsid w:val="006363BA"/>
    <w:rsid w:val="0063647F"/>
    <w:rsid w:val="00636495"/>
    <w:rsid w:val="00636A70"/>
    <w:rsid w:val="00636FA1"/>
    <w:rsid w:val="0063730A"/>
    <w:rsid w:val="00637499"/>
    <w:rsid w:val="0063749E"/>
    <w:rsid w:val="006374BD"/>
    <w:rsid w:val="006374D8"/>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AA4"/>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86D"/>
    <w:rsid w:val="006619BF"/>
    <w:rsid w:val="00661C15"/>
    <w:rsid w:val="00661CBB"/>
    <w:rsid w:val="00661F3D"/>
    <w:rsid w:val="006622F0"/>
    <w:rsid w:val="0066244B"/>
    <w:rsid w:val="006624A8"/>
    <w:rsid w:val="0066251E"/>
    <w:rsid w:val="00662576"/>
    <w:rsid w:val="00662DCE"/>
    <w:rsid w:val="0066316F"/>
    <w:rsid w:val="006631C0"/>
    <w:rsid w:val="006632F6"/>
    <w:rsid w:val="006635A7"/>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E67"/>
    <w:rsid w:val="00683E7E"/>
    <w:rsid w:val="006843CB"/>
    <w:rsid w:val="00684868"/>
    <w:rsid w:val="00684BA2"/>
    <w:rsid w:val="00684F60"/>
    <w:rsid w:val="006852A1"/>
    <w:rsid w:val="00685568"/>
    <w:rsid w:val="00685B47"/>
    <w:rsid w:val="00685BC6"/>
    <w:rsid w:val="00685BFB"/>
    <w:rsid w:val="00685D53"/>
    <w:rsid w:val="00685DF3"/>
    <w:rsid w:val="00685FA0"/>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079"/>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3F"/>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5E"/>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7AE"/>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2C2"/>
    <w:rsid w:val="006D7764"/>
    <w:rsid w:val="006D7918"/>
    <w:rsid w:val="006D7963"/>
    <w:rsid w:val="006D79D2"/>
    <w:rsid w:val="006D79DA"/>
    <w:rsid w:val="006D7F99"/>
    <w:rsid w:val="006E0577"/>
    <w:rsid w:val="006E0634"/>
    <w:rsid w:val="006E07E5"/>
    <w:rsid w:val="006E0951"/>
    <w:rsid w:val="006E0A2F"/>
    <w:rsid w:val="006E0F18"/>
    <w:rsid w:val="006E132C"/>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C6D"/>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3F3"/>
    <w:rsid w:val="00700D59"/>
    <w:rsid w:val="00700E11"/>
    <w:rsid w:val="00700EAF"/>
    <w:rsid w:val="00700EF5"/>
    <w:rsid w:val="0070101E"/>
    <w:rsid w:val="007010F1"/>
    <w:rsid w:val="00701174"/>
    <w:rsid w:val="007014E8"/>
    <w:rsid w:val="00701729"/>
    <w:rsid w:val="007018D7"/>
    <w:rsid w:val="00701A1E"/>
    <w:rsid w:val="00701ACB"/>
    <w:rsid w:val="00701E2C"/>
    <w:rsid w:val="007022B6"/>
    <w:rsid w:val="007025B2"/>
    <w:rsid w:val="00702BBF"/>
    <w:rsid w:val="00702C34"/>
    <w:rsid w:val="00702DDD"/>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6B9"/>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8B4"/>
    <w:rsid w:val="00726F52"/>
    <w:rsid w:val="007271C0"/>
    <w:rsid w:val="007271E1"/>
    <w:rsid w:val="00727341"/>
    <w:rsid w:val="007273AF"/>
    <w:rsid w:val="0072777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3D"/>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57D"/>
    <w:rsid w:val="00736884"/>
    <w:rsid w:val="00736A84"/>
    <w:rsid w:val="00736B46"/>
    <w:rsid w:val="00736B84"/>
    <w:rsid w:val="00736BA5"/>
    <w:rsid w:val="00737075"/>
    <w:rsid w:val="007370BC"/>
    <w:rsid w:val="00737140"/>
    <w:rsid w:val="007373F0"/>
    <w:rsid w:val="007379F3"/>
    <w:rsid w:val="00737CAB"/>
    <w:rsid w:val="00737CB1"/>
    <w:rsid w:val="0074067C"/>
    <w:rsid w:val="007406EB"/>
    <w:rsid w:val="0074078A"/>
    <w:rsid w:val="007407AF"/>
    <w:rsid w:val="007407C0"/>
    <w:rsid w:val="00740B8F"/>
    <w:rsid w:val="00740D27"/>
    <w:rsid w:val="00741368"/>
    <w:rsid w:val="007414EB"/>
    <w:rsid w:val="0074164C"/>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3B8"/>
    <w:rsid w:val="00743510"/>
    <w:rsid w:val="00743592"/>
    <w:rsid w:val="007439F7"/>
    <w:rsid w:val="00743B3E"/>
    <w:rsid w:val="00743C56"/>
    <w:rsid w:val="007441EB"/>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DAB"/>
    <w:rsid w:val="00755E67"/>
    <w:rsid w:val="007561D9"/>
    <w:rsid w:val="007563C3"/>
    <w:rsid w:val="00756463"/>
    <w:rsid w:val="00756513"/>
    <w:rsid w:val="00756C9D"/>
    <w:rsid w:val="00756CB5"/>
    <w:rsid w:val="00756D2B"/>
    <w:rsid w:val="00756EFE"/>
    <w:rsid w:val="00757069"/>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20A"/>
    <w:rsid w:val="0077754B"/>
    <w:rsid w:val="0077782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07"/>
    <w:rsid w:val="00795A54"/>
    <w:rsid w:val="00795EE9"/>
    <w:rsid w:val="007965C0"/>
    <w:rsid w:val="0079663E"/>
    <w:rsid w:val="007966C7"/>
    <w:rsid w:val="0079672B"/>
    <w:rsid w:val="007969C9"/>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2C2"/>
    <w:rsid w:val="007B641E"/>
    <w:rsid w:val="007B6490"/>
    <w:rsid w:val="007B6561"/>
    <w:rsid w:val="007B658D"/>
    <w:rsid w:val="007B65FE"/>
    <w:rsid w:val="007B6606"/>
    <w:rsid w:val="007B667E"/>
    <w:rsid w:val="007B687D"/>
    <w:rsid w:val="007B6BAB"/>
    <w:rsid w:val="007B6C07"/>
    <w:rsid w:val="007B6CEF"/>
    <w:rsid w:val="007B70D1"/>
    <w:rsid w:val="007B72DF"/>
    <w:rsid w:val="007B7413"/>
    <w:rsid w:val="007B744E"/>
    <w:rsid w:val="007B74D0"/>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E62"/>
    <w:rsid w:val="007C33F3"/>
    <w:rsid w:val="007C3671"/>
    <w:rsid w:val="007C396D"/>
    <w:rsid w:val="007C3A34"/>
    <w:rsid w:val="007C3D9E"/>
    <w:rsid w:val="007C3FCB"/>
    <w:rsid w:val="007C4528"/>
    <w:rsid w:val="007C4843"/>
    <w:rsid w:val="007C49C9"/>
    <w:rsid w:val="007C49F6"/>
    <w:rsid w:val="007C4E2E"/>
    <w:rsid w:val="007C4FC6"/>
    <w:rsid w:val="007C501C"/>
    <w:rsid w:val="007C55CE"/>
    <w:rsid w:val="007C5DF9"/>
    <w:rsid w:val="007C5E5D"/>
    <w:rsid w:val="007C6111"/>
    <w:rsid w:val="007C6284"/>
    <w:rsid w:val="007C6594"/>
    <w:rsid w:val="007C6608"/>
    <w:rsid w:val="007C6691"/>
    <w:rsid w:val="007C6762"/>
    <w:rsid w:val="007C67FF"/>
    <w:rsid w:val="007C68AB"/>
    <w:rsid w:val="007C6A3B"/>
    <w:rsid w:val="007C6F29"/>
    <w:rsid w:val="007C785C"/>
    <w:rsid w:val="007C7AF8"/>
    <w:rsid w:val="007D0156"/>
    <w:rsid w:val="007D01D7"/>
    <w:rsid w:val="007D033B"/>
    <w:rsid w:val="007D06AA"/>
    <w:rsid w:val="007D0AD4"/>
    <w:rsid w:val="007D0B67"/>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BA0"/>
    <w:rsid w:val="007D4C3E"/>
    <w:rsid w:val="007D4D57"/>
    <w:rsid w:val="007D4EB4"/>
    <w:rsid w:val="007D501C"/>
    <w:rsid w:val="007D510D"/>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57"/>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EF5"/>
    <w:rsid w:val="007F1F26"/>
    <w:rsid w:val="007F2147"/>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6F43"/>
    <w:rsid w:val="008173CC"/>
    <w:rsid w:val="008173D8"/>
    <w:rsid w:val="00817495"/>
    <w:rsid w:val="008175F2"/>
    <w:rsid w:val="00817785"/>
    <w:rsid w:val="00817881"/>
    <w:rsid w:val="00817E5E"/>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0B"/>
    <w:rsid w:val="00833177"/>
    <w:rsid w:val="0083342F"/>
    <w:rsid w:val="0083363A"/>
    <w:rsid w:val="008336A3"/>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4FFF"/>
    <w:rsid w:val="008355C3"/>
    <w:rsid w:val="008356E6"/>
    <w:rsid w:val="00835754"/>
    <w:rsid w:val="00835766"/>
    <w:rsid w:val="00835B0F"/>
    <w:rsid w:val="00836757"/>
    <w:rsid w:val="00836DB9"/>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DE3"/>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15"/>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40"/>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2CC"/>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6FF"/>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09"/>
    <w:rsid w:val="008826F4"/>
    <w:rsid w:val="00882A24"/>
    <w:rsid w:val="00882B9B"/>
    <w:rsid w:val="00882BC0"/>
    <w:rsid w:val="008830E1"/>
    <w:rsid w:val="008832B4"/>
    <w:rsid w:val="00883487"/>
    <w:rsid w:val="0088355F"/>
    <w:rsid w:val="00883669"/>
    <w:rsid w:val="00883980"/>
    <w:rsid w:val="00883A06"/>
    <w:rsid w:val="00883A44"/>
    <w:rsid w:val="00883A6A"/>
    <w:rsid w:val="00883B5C"/>
    <w:rsid w:val="00883CB7"/>
    <w:rsid w:val="00883CF0"/>
    <w:rsid w:val="00883EFC"/>
    <w:rsid w:val="008841F4"/>
    <w:rsid w:val="008843DA"/>
    <w:rsid w:val="00884547"/>
    <w:rsid w:val="00884A54"/>
    <w:rsid w:val="00884AED"/>
    <w:rsid w:val="00884B75"/>
    <w:rsid w:val="00884D38"/>
    <w:rsid w:val="00885074"/>
    <w:rsid w:val="008851D3"/>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964"/>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EB3"/>
    <w:rsid w:val="00892F75"/>
    <w:rsid w:val="00893298"/>
    <w:rsid w:val="008933D2"/>
    <w:rsid w:val="0089355D"/>
    <w:rsid w:val="00893622"/>
    <w:rsid w:val="0089389B"/>
    <w:rsid w:val="00893C90"/>
    <w:rsid w:val="00893DB6"/>
    <w:rsid w:val="00893E9F"/>
    <w:rsid w:val="0089401A"/>
    <w:rsid w:val="008944E2"/>
    <w:rsid w:val="00894548"/>
    <w:rsid w:val="0089492A"/>
    <w:rsid w:val="00894E05"/>
    <w:rsid w:val="00894F22"/>
    <w:rsid w:val="00895229"/>
    <w:rsid w:val="0089534A"/>
    <w:rsid w:val="00895389"/>
    <w:rsid w:val="00895570"/>
    <w:rsid w:val="0089583A"/>
    <w:rsid w:val="0089585F"/>
    <w:rsid w:val="0089596C"/>
    <w:rsid w:val="00895988"/>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50"/>
    <w:rsid w:val="008B09EE"/>
    <w:rsid w:val="008B1043"/>
    <w:rsid w:val="008B1130"/>
    <w:rsid w:val="008B11FD"/>
    <w:rsid w:val="008B1578"/>
    <w:rsid w:val="008B18CE"/>
    <w:rsid w:val="008B1B90"/>
    <w:rsid w:val="008B1CF9"/>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F6"/>
    <w:rsid w:val="008C44BB"/>
    <w:rsid w:val="008C44FF"/>
    <w:rsid w:val="008C469D"/>
    <w:rsid w:val="008C4839"/>
    <w:rsid w:val="008C4969"/>
    <w:rsid w:val="008C4A09"/>
    <w:rsid w:val="008C4C57"/>
    <w:rsid w:val="008C4E41"/>
    <w:rsid w:val="008C52FC"/>
    <w:rsid w:val="008C546D"/>
    <w:rsid w:val="008C57B6"/>
    <w:rsid w:val="008C5868"/>
    <w:rsid w:val="008C58F1"/>
    <w:rsid w:val="008C5A60"/>
    <w:rsid w:val="008C5A61"/>
    <w:rsid w:val="008C5BFC"/>
    <w:rsid w:val="008C5CE1"/>
    <w:rsid w:val="008C6058"/>
    <w:rsid w:val="008C612B"/>
    <w:rsid w:val="008C6920"/>
    <w:rsid w:val="008C6AAA"/>
    <w:rsid w:val="008C6B69"/>
    <w:rsid w:val="008C70AD"/>
    <w:rsid w:val="008C738C"/>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1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3BD"/>
    <w:rsid w:val="008D7518"/>
    <w:rsid w:val="008D75F0"/>
    <w:rsid w:val="008D7641"/>
    <w:rsid w:val="008D774E"/>
    <w:rsid w:val="008E01AC"/>
    <w:rsid w:val="008E0239"/>
    <w:rsid w:val="008E0421"/>
    <w:rsid w:val="008E06AA"/>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2D29"/>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FA7"/>
    <w:rsid w:val="009150C1"/>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83"/>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EA"/>
    <w:rsid w:val="00926E74"/>
    <w:rsid w:val="0092702C"/>
    <w:rsid w:val="0092707B"/>
    <w:rsid w:val="0092752C"/>
    <w:rsid w:val="00927578"/>
    <w:rsid w:val="009276FA"/>
    <w:rsid w:val="009279C4"/>
    <w:rsid w:val="00927C73"/>
    <w:rsid w:val="00927CC7"/>
    <w:rsid w:val="00927DDF"/>
    <w:rsid w:val="00927E27"/>
    <w:rsid w:val="00927F34"/>
    <w:rsid w:val="009300E4"/>
    <w:rsid w:val="00930216"/>
    <w:rsid w:val="0093053E"/>
    <w:rsid w:val="009305CC"/>
    <w:rsid w:val="00930894"/>
    <w:rsid w:val="0093094A"/>
    <w:rsid w:val="00930959"/>
    <w:rsid w:val="00930A51"/>
    <w:rsid w:val="00930A70"/>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2C3"/>
    <w:rsid w:val="00936359"/>
    <w:rsid w:val="00936603"/>
    <w:rsid w:val="00936703"/>
    <w:rsid w:val="009369DE"/>
    <w:rsid w:val="00936ED8"/>
    <w:rsid w:val="00937084"/>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8A2"/>
    <w:rsid w:val="00955916"/>
    <w:rsid w:val="00955A84"/>
    <w:rsid w:val="00955C71"/>
    <w:rsid w:val="0095623C"/>
    <w:rsid w:val="009567F9"/>
    <w:rsid w:val="00956846"/>
    <w:rsid w:val="009568B9"/>
    <w:rsid w:val="00956C78"/>
    <w:rsid w:val="00956CDF"/>
    <w:rsid w:val="00956D70"/>
    <w:rsid w:val="0095724B"/>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68D"/>
    <w:rsid w:val="009636EE"/>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D18"/>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1A"/>
    <w:rsid w:val="009735B2"/>
    <w:rsid w:val="009735F3"/>
    <w:rsid w:val="00973698"/>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193"/>
    <w:rsid w:val="009804FE"/>
    <w:rsid w:val="00980C5A"/>
    <w:rsid w:val="00980FD5"/>
    <w:rsid w:val="00981213"/>
    <w:rsid w:val="009814BA"/>
    <w:rsid w:val="009815C4"/>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6D1"/>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34"/>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51F"/>
    <w:rsid w:val="009A57A9"/>
    <w:rsid w:val="009A587C"/>
    <w:rsid w:val="009A5A14"/>
    <w:rsid w:val="009A5C20"/>
    <w:rsid w:val="009A5F76"/>
    <w:rsid w:val="009A6087"/>
    <w:rsid w:val="009A60F0"/>
    <w:rsid w:val="009A6517"/>
    <w:rsid w:val="009A6621"/>
    <w:rsid w:val="009A6BF9"/>
    <w:rsid w:val="009A6CD0"/>
    <w:rsid w:val="009A6D1F"/>
    <w:rsid w:val="009A6E18"/>
    <w:rsid w:val="009A7632"/>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3FE3"/>
    <w:rsid w:val="009C458C"/>
    <w:rsid w:val="009C458E"/>
    <w:rsid w:val="009C4704"/>
    <w:rsid w:val="009C474D"/>
    <w:rsid w:val="009C478F"/>
    <w:rsid w:val="009C4815"/>
    <w:rsid w:val="009C4985"/>
    <w:rsid w:val="009C499D"/>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9DD"/>
    <w:rsid w:val="009D5B40"/>
    <w:rsid w:val="009D5ED6"/>
    <w:rsid w:val="009D60EF"/>
    <w:rsid w:val="009D612A"/>
    <w:rsid w:val="009D668B"/>
    <w:rsid w:val="009D66E2"/>
    <w:rsid w:val="009D6B7A"/>
    <w:rsid w:val="009D6BEC"/>
    <w:rsid w:val="009D70A9"/>
    <w:rsid w:val="009D710A"/>
    <w:rsid w:val="009D731C"/>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E09"/>
    <w:rsid w:val="009F2F46"/>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626D"/>
    <w:rsid w:val="009F62A2"/>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DFB"/>
    <w:rsid w:val="00A060E6"/>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A03"/>
    <w:rsid w:val="00A10C64"/>
    <w:rsid w:val="00A10F7A"/>
    <w:rsid w:val="00A111A6"/>
    <w:rsid w:val="00A11308"/>
    <w:rsid w:val="00A1131E"/>
    <w:rsid w:val="00A11A7E"/>
    <w:rsid w:val="00A11E96"/>
    <w:rsid w:val="00A11F9B"/>
    <w:rsid w:val="00A1241E"/>
    <w:rsid w:val="00A12476"/>
    <w:rsid w:val="00A12539"/>
    <w:rsid w:val="00A12700"/>
    <w:rsid w:val="00A12ACF"/>
    <w:rsid w:val="00A12C4B"/>
    <w:rsid w:val="00A12DC6"/>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93C"/>
    <w:rsid w:val="00A14CB9"/>
    <w:rsid w:val="00A14D19"/>
    <w:rsid w:val="00A14EC4"/>
    <w:rsid w:val="00A153D3"/>
    <w:rsid w:val="00A1562D"/>
    <w:rsid w:val="00A158A0"/>
    <w:rsid w:val="00A15910"/>
    <w:rsid w:val="00A15EA0"/>
    <w:rsid w:val="00A160DE"/>
    <w:rsid w:val="00A1641B"/>
    <w:rsid w:val="00A16626"/>
    <w:rsid w:val="00A16852"/>
    <w:rsid w:val="00A168C8"/>
    <w:rsid w:val="00A16BB9"/>
    <w:rsid w:val="00A16DAC"/>
    <w:rsid w:val="00A16DC9"/>
    <w:rsid w:val="00A17453"/>
    <w:rsid w:val="00A174A1"/>
    <w:rsid w:val="00A17735"/>
    <w:rsid w:val="00A17855"/>
    <w:rsid w:val="00A17A17"/>
    <w:rsid w:val="00A17BC5"/>
    <w:rsid w:val="00A17CA2"/>
    <w:rsid w:val="00A17D8B"/>
    <w:rsid w:val="00A17D93"/>
    <w:rsid w:val="00A20177"/>
    <w:rsid w:val="00A20420"/>
    <w:rsid w:val="00A205E5"/>
    <w:rsid w:val="00A20B97"/>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B85"/>
    <w:rsid w:val="00A24FE2"/>
    <w:rsid w:val="00A252CA"/>
    <w:rsid w:val="00A25ACE"/>
    <w:rsid w:val="00A25E27"/>
    <w:rsid w:val="00A26006"/>
    <w:rsid w:val="00A26454"/>
    <w:rsid w:val="00A2677B"/>
    <w:rsid w:val="00A26789"/>
    <w:rsid w:val="00A26970"/>
    <w:rsid w:val="00A272EF"/>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AD3"/>
    <w:rsid w:val="00A46F75"/>
    <w:rsid w:val="00A4711E"/>
    <w:rsid w:val="00A47313"/>
    <w:rsid w:val="00A473D3"/>
    <w:rsid w:val="00A474F8"/>
    <w:rsid w:val="00A475BC"/>
    <w:rsid w:val="00A475CE"/>
    <w:rsid w:val="00A47672"/>
    <w:rsid w:val="00A4777A"/>
    <w:rsid w:val="00A47954"/>
    <w:rsid w:val="00A47A53"/>
    <w:rsid w:val="00A47C4F"/>
    <w:rsid w:val="00A47C9D"/>
    <w:rsid w:val="00A50296"/>
    <w:rsid w:val="00A5096B"/>
    <w:rsid w:val="00A50C6A"/>
    <w:rsid w:val="00A50E1B"/>
    <w:rsid w:val="00A51335"/>
    <w:rsid w:val="00A518A6"/>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444"/>
    <w:rsid w:val="00A625DF"/>
    <w:rsid w:val="00A62A3E"/>
    <w:rsid w:val="00A62C6C"/>
    <w:rsid w:val="00A630F8"/>
    <w:rsid w:val="00A631D8"/>
    <w:rsid w:val="00A63384"/>
    <w:rsid w:val="00A6356C"/>
    <w:rsid w:val="00A63D7F"/>
    <w:rsid w:val="00A63E70"/>
    <w:rsid w:val="00A64458"/>
    <w:rsid w:val="00A644F3"/>
    <w:rsid w:val="00A64527"/>
    <w:rsid w:val="00A64B26"/>
    <w:rsid w:val="00A64CDD"/>
    <w:rsid w:val="00A6501E"/>
    <w:rsid w:val="00A651F5"/>
    <w:rsid w:val="00A65275"/>
    <w:rsid w:val="00A657E9"/>
    <w:rsid w:val="00A65801"/>
    <w:rsid w:val="00A658CE"/>
    <w:rsid w:val="00A65BAF"/>
    <w:rsid w:val="00A65DE8"/>
    <w:rsid w:val="00A65EA1"/>
    <w:rsid w:val="00A6608B"/>
    <w:rsid w:val="00A661E5"/>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427"/>
    <w:rsid w:val="00A7163C"/>
    <w:rsid w:val="00A718C9"/>
    <w:rsid w:val="00A71A9B"/>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2AE"/>
    <w:rsid w:val="00A75431"/>
    <w:rsid w:val="00A755EA"/>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677"/>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ED3"/>
    <w:rsid w:val="00A92FE9"/>
    <w:rsid w:val="00A9325B"/>
    <w:rsid w:val="00A93446"/>
    <w:rsid w:val="00A936A6"/>
    <w:rsid w:val="00A93AB8"/>
    <w:rsid w:val="00A93BA6"/>
    <w:rsid w:val="00A93F08"/>
    <w:rsid w:val="00A941F1"/>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4FF"/>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1F2"/>
    <w:rsid w:val="00AA72EA"/>
    <w:rsid w:val="00AA74E6"/>
    <w:rsid w:val="00AA752A"/>
    <w:rsid w:val="00AA760F"/>
    <w:rsid w:val="00AA7660"/>
    <w:rsid w:val="00AA77D4"/>
    <w:rsid w:val="00AA77F8"/>
    <w:rsid w:val="00AA7B06"/>
    <w:rsid w:val="00AA7B67"/>
    <w:rsid w:val="00AA7EFA"/>
    <w:rsid w:val="00AA7F28"/>
    <w:rsid w:val="00AA7FF9"/>
    <w:rsid w:val="00AB02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890"/>
    <w:rsid w:val="00AB4A51"/>
    <w:rsid w:val="00AB4B9C"/>
    <w:rsid w:val="00AB4C44"/>
    <w:rsid w:val="00AB4D2A"/>
    <w:rsid w:val="00AB4DF5"/>
    <w:rsid w:val="00AB4F84"/>
    <w:rsid w:val="00AB5044"/>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19F"/>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3DD5"/>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B0015A"/>
    <w:rsid w:val="00B00478"/>
    <w:rsid w:val="00B004D6"/>
    <w:rsid w:val="00B004E5"/>
    <w:rsid w:val="00B006E8"/>
    <w:rsid w:val="00B00AC3"/>
    <w:rsid w:val="00B00C6F"/>
    <w:rsid w:val="00B01012"/>
    <w:rsid w:val="00B01043"/>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564"/>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D4D"/>
    <w:rsid w:val="00B05D9D"/>
    <w:rsid w:val="00B05EB5"/>
    <w:rsid w:val="00B0609D"/>
    <w:rsid w:val="00B06437"/>
    <w:rsid w:val="00B06755"/>
    <w:rsid w:val="00B069FC"/>
    <w:rsid w:val="00B06A90"/>
    <w:rsid w:val="00B06DFC"/>
    <w:rsid w:val="00B06EFB"/>
    <w:rsid w:val="00B06F09"/>
    <w:rsid w:val="00B07356"/>
    <w:rsid w:val="00B0744B"/>
    <w:rsid w:val="00B07731"/>
    <w:rsid w:val="00B07CE4"/>
    <w:rsid w:val="00B07F73"/>
    <w:rsid w:val="00B101F1"/>
    <w:rsid w:val="00B10ADC"/>
    <w:rsid w:val="00B10BF9"/>
    <w:rsid w:val="00B10CC5"/>
    <w:rsid w:val="00B10DD8"/>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530"/>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710"/>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84"/>
    <w:rsid w:val="00B3327A"/>
    <w:rsid w:val="00B3347C"/>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5DD"/>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5"/>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93D"/>
    <w:rsid w:val="00B50D91"/>
    <w:rsid w:val="00B51186"/>
    <w:rsid w:val="00B5142C"/>
    <w:rsid w:val="00B5148A"/>
    <w:rsid w:val="00B514F2"/>
    <w:rsid w:val="00B5150D"/>
    <w:rsid w:val="00B5171E"/>
    <w:rsid w:val="00B51B53"/>
    <w:rsid w:val="00B51C31"/>
    <w:rsid w:val="00B522F8"/>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27A"/>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E0"/>
    <w:rsid w:val="00B61584"/>
    <w:rsid w:val="00B61864"/>
    <w:rsid w:val="00B61B84"/>
    <w:rsid w:val="00B61DC4"/>
    <w:rsid w:val="00B61DE8"/>
    <w:rsid w:val="00B620D5"/>
    <w:rsid w:val="00B62155"/>
    <w:rsid w:val="00B621FE"/>
    <w:rsid w:val="00B623EF"/>
    <w:rsid w:val="00B624E5"/>
    <w:rsid w:val="00B62758"/>
    <w:rsid w:val="00B62808"/>
    <w:rsid w:val="00B62984"/>
    <w:rsid w:val="00B62A1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3A"/>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C73"/>
    <w:rsid w:val="00B731F0"/>
    <w:rsid w:val="00B731FC"/>
    <w:rsid w:val="00B7342D"/>
    <w:rsid w:val="00B73546"/>
    <w:rsid w:val="00B735BB"/>
    <w:rsid w:val="00B73629"/>
    <w:rsid w:val="00B736B5"/>
    <w:rsid w:val="00B73A1E"/>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A01"/>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6BD"/>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247"/>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A7"/>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4"/>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CF8"/>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670"/>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571"/>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4F1"/>
    <w:rsid w:val="00BE0558"/>
    <w:rsid w:val="00BE06C1"/>
    <w:rsid w:val="00BE09BC"/>
    <w:rsid w:val="00BE1274"/>
    <w:rsid w:val="00BE1467"/>
    <w:rsid w:val="00BE14D7"/>
    <w:rsid w:val="00BE1972"/>
    <w:rsid w:val="00BE1AC0"/>
    <w:rsid w:val="00BE1D8D"/>
    <w:rsid w:val="00BE214C"/>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BD1"/>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2E9"/>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6EE"/>
    <w:rsid w:val="00BF099E"/>
    <w:rsid w:val="00BF09B4"/>
    <w:rsid w:val="00BF0D79"/>
    <w:rsid w:val="00BF12B9"/>
    <w:rsid w:val="00BF12CD"/>
    <w:rsid w:val="00BF13F5"/>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61A"/>
    <w:rsid w:val="00C03779"/>
    <w:rsid w:val="00C037A3"/>
    <w:rsid w:val="00C03826"/>
    <w:rsid w:val="00C03BF7"/>
    <w:rsid w:val="00C04089"/>
    <w:rsid w:val="00C040EE"/>
    <w:rsid w:val="00C041F0"/>
    <w:rsid w:val="00C04259"/>
    <w:rsid w:val="00C04577"/>
    <w:rsid w:val="00C04AE5"/>
    <w:rsid w:val="00C04CFA"/>
    <w:rsid w:val="00C04E6B"/>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9C"/>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3EB2"/>
    <w:rsid w:val="00C243C9"/>
    <w:rsid w:val="00C243E1"/>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302"/>
    <w:rsid w:val="00C324D7"/>
    <w:rsid w:val="00C32581"/>
    <w:rsid w:val="00C327B7"/>
    <w:rsid w:val="00C328BF"/>
    <w:rsid w:val="00C329C7"/>
    <w:rsid w:val="00C32A7C"/>
    <w:rsid w:val="00C32BD6"/>
    <w:rsid w:val="00C33415"/>
    <w:rsid w:val="00C33477"/>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25"/>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DF7"/>
    <w:rsid w:val="00C42EFE"/>
    <w:rsid w:val="00C42FB4"/>
    <w:rsid w:val="00C430AE"/>
    <w:rsid w:val="00C432D3"/>
    <w:rsid w:val="00C435AB"/>
    <w:rsid w:val="00C437A0"/>
    <w:rsid w:val="00C43A88"/>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B18"/>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D6"/>
    <w:rsid w:val="00C54256"/>
    <w:rsid w:val="00C5446A"/>
    <w:rsid w:val="00C5458E"/>
    <w:rsid w:val="00C545B7"/>
    <w:rsid w:val="00C545E1"/>
    <w:rsid w:val="00C54719"/>
    <w:rsid w:val="00C5484E"/>
    <w:rsid w:val="00C54A2D"/>
    <w:rsid w:val="00C54BA7"/>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34"/>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E58"/>
    <w:rsid w:val="00C67EFD"/>
    <w:rsid w:val="00C67F98"/>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5"/>
    <w:rsid w:val="00C74879"/>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E24"/>
    <w:rsid w:val="00C77169"/>
    <w:rsid w:val="00C77B8F"/>
    <w:rsid w:val="00C77CA7"/>
    <w:rsid w:val="00C77CC2"/>
    <w:rsid w:val="00C77DD8"/>
    <w:rsid w:val="00C77F58"/>
    <w:rsid w:val="00C80155"/>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3"/>
    <w:rsid w:val="00C828C5"/>
    <w:rsid w:val="00C82A17"/>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8DE"/>
    <w:rsid w:val="00C96EBD"/>
    <w:rsid w:val="00C96F55"/>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6F8"/>
    <w:rsid w:val="00CA7789"/>
    <w:rsid w:val="00CA7970"/>
    <w:rsid w:val="00CA7CF0"/>
    <w:rsid w:val="00CA7D27"/>
    <w:rsid w:val="00CA7DA5"/>
    <w:rsid w:val="00CB01BC"/>
    <w:rsid w:val="00CB038E"/>
    <w:rsid w:val="00CB04BF"/>
    <w:rsid w:val="00CB0613"/>
    <w:rsid w:val="00CB071C"/>
    <w:rsid w:val="00CB07F9"/>
    <w:rsid w:val="00CB0869"/>
    <w:rsid w:val="00CB08AB"/>
    <w:rsid w:val="00CB0904"/>
    <w:rsid w:val="00CB0A2F"/>
    <w:rsid w:val="00CB0BBE"/>
    <w:rsid w:val="00CB0E4E"/>
    <w:rsid w:val="00CB0F05"/>
    <w:rsid w:val="00CB1101"/>
    <w:rsid w:val="00CB1449"/>
    <w:rsid w:val="00CB1696"/>
    <w:rsid w:val="00CB16A3"/>
    <w:rsid w:val="00CB1A3A"/>
    <w:rsid w:val="00CB1B16"/>
    <w:rsid w:val="00CB20D6"/>
    <w:rsid w:val="00CB2143"/>
    <w:rsid w:val="00CB2377"/>
    <w:rsid w:val="00CB26BE"/>
    <w:rsid w:val="00CB3492"/>
    <w:rsid w:val="00CB3512"/>
    <w:rsid w:val="00CB35B6"/>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9CE"/>
    <w:rsid w:val="00CB6E1C"/>
    <w:rsid w:val="00CB708F"/>
    <w:rsid w:val="00CB73F6"/>
    <w:rsid w:val="00CB73F9"/>
    <w:rsid w:val="00CB76FB"/>
    <w:rsid w:val="00CB7BC7"/>
    <w:rsid w:val="00CB7C26"/>
    <w:rsid w:val="00CB7E92"/>
    <w:rsid w:val="00CB7F0E"/>
    <w:rsid w:val="00CB7F96"/>
    <w:rsid w:val="00CB7FBA"/>
    <w:rsid w:val="00CC01EB"/>
    <w:rsid w:val="00CC0372"/>
    <w:rsid w:val="00CC04DF"/>
    <w:rsid w:val="00CC0CFE"/>
    <w:rsid w:val="00CC145D"/>
    <w:rsid w:val="00CC17B0"/>
    <w:rsid w:val="00CC1B7C"/>
    <w:rsid w:val="00CC1E9E"/>
    <w:rsid w:val="00CC212F"/>
    <w:rsid w:val="00CC228B"/>
    <w:rsid w:val="00CC22B3"/>
    <w:rsid w:val="00CC24A3"/>
    <w:rsid w:val="00CC2827"/>
    <w:rsid w:val="00CC2854"/>
    <w:rsid w:val="00CC2880"/>
    <w:rsid w:val="00CC2958"/>
    <w:rsid w:val="00CC2B6E"/>
    <w:rsid w:val="00CC2CC2"/>
    <w:rsid w:val="00CC2DC3"/>
    <w:rsid w:val="00CC2F90"/>
    <w:rsid w:val="00CC304A"/>
    <w:rsid w:val="00CC3113"/>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2E1"/>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4CE"/>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16B"/>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3CE"/>
    <w:rsid w:val="00CF5557"/>
    <w:rsid w:val="00CF570E"/>
    <w:rsid w:val="00CF5749"/>
    <w:rsid w:val="00CF583F"/>
    <w:rsid w:val="00CF58BB"/>
    <w:rsid w:val="00CF5E40"/>
    <w:rsid w:val="00CF6131"/>
    <w:rsid w:val="00CF6177"/>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B00"/>
    <w:rsid w:val="00D03C49"/>
    <w:rsid w:val="00D042CB"/>
    <w:rsid w:val="00D044EE"/>
    <w:rsid w:val="00D04A11"/>
    <w:rsid w:val="00D050D4"/>
    <w:rsid w:val="00D052A4"/>
    <w:rsid w:val="00D05394"/>
    <w:rsid w:val="00D0545D"/>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72F"/>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1FC"/>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D71"/>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CAE"/>
    <w:rsid w:val="00D16EC3"/>
    <w:rsid w:val="00D171FA"/>
    <w:rsid w:val="00D17295"/>
    <w:rsid w:val="00D1748D"/>
    <w:rsid w:val="00D174AA"/>
    <w:rsid w:val="00D17652"/>
    <w:rsid w:val="00D17ABE"/>
    <w:rsid w:val="00D20230"/>
    <w:rsid w:val="00D204C8"/>
    <w:rsid w:val="00D2063C"/>
    <w:rsid w:val="00D2086B"/>
    <w:rsid w:val="00D20B18"/>
    <w:rsid w:val="00D20B23"/>
    <w:rsid w:val="00D20B44"/>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E83"/>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3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DB6"/>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6D2"/>
    <w:rsid w:val="00DB68E1"/>
    <w:rsid w:val="00DB6A33"/>
    <w:rsid w:val="00DB70E3"/>
    <w:rsid w:val="00DB722D"/>
    <w:rsid w:val="00DB76D1"/>
    <w:rsid w:val="00DB7960"/>
    <w:rsid w:val="00DB7D48"/>
    <w:rsid w:val="00DB7D67"/>
    <w:rsid w:val="00DB7FCE"/>
    <w:rsid w:val="00DC007D"/>
    <w:rsid w:val="00DC0178"/>
    <w:rsid w:val="00DC020B"/>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66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26A"/>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9EA"/>
    <w:rsid w:val="00DF2AEB"/>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51"/>
    <w:rsid w:val="00DF56D1"/>
    <w:rsid w:val="00DF56FD"/>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E7C"/>
    <w:rsid w:val="00E13F5E"/>
    <w:rsid w:val="00E142FE"/>
    <w:rsid w:val="00E146E4"/>
    <w:rsid w:val="00E147D4"/>
    <w:rsid w:val="00E1505A"/>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921"/>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2F8A"/>
    <w:rsid w:val="00E23104"/>
    <w:rsid w:val="00E235D9"/>
    <w:rsid w:val="00E23609"/>
    <w:rsid w:val="00E2368E"/>
    <w:rsid w:val="00E236E0"/>
    <w:rsid w:val="00E23956"/>
    <w:rsid w:val="00E23BF1"/>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CC3"/>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C77"/>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788"/>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8CD"/>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2A8"/>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1DA8"/>
    <w:rsid w:val="00E82236"/>
    <w:rsid w:val="00E824AE"/>
    <w:rsid w:val="00E82629"/>
    <w:rsid w:val="00E82635"/>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68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F8"/>
    <w:rsid w:val="00EA0568"/>
    <w:rsid w:val="00EA064F"/>
    <w:rsid w:val="00EA06C4"/>
    <w:rsid w:val="00EA08B8"/>
    <w:rsid w:val="00EA0AA1"/>
    <w:rsid w:val="00EA0C79"/>
    <w:rsid w:val="00EA0D91"/>
    <w:rsid w:val="00EA0EA3"/>
    <w:rsid w:val="00EA122B"/>
    <w:rsid w:val="00EA12C1"/>
    <w:rsid w:val="00EA134B"/>
    <w:rsid w:val="00EA153A"/>
    <w:rsid w:val="00EA15FA"/>
    <w:rsid w:val="00EA1910"/>
    <w:rsid w:val="00EA19D9"/>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AD1"/>
    <w:rsid w:val="00EA3BA8"/>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00"/>
    <w:rsid w:val="00EB5411"/>
    <w:rsid w:val="00EB54CA"/>
    <w:rsid w:val="00EB5791"/>
    <w:rsid w:val="00EB57A0"/>
    <w:rsid w:val="00EB57C8"/>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14"/>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3E4E"/>
    <w:rsid w:val="00EC40C1"/>
    <w:rsid w:val="00EC4405"/>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0FAB"/>
    <w:rsid w:val="00ED12B6"/>
    <w:rsid w:val="00ED12F6"/>
    <w:rsid w:val="00ED17D6"/>
    <w:rsid w:val="00ED1959"/>
    <w:rsid w:val="00ED19A9"/>
    <w:rsid w:val="00ED1A9B"/>
    <w:rsid w:val="00ED20A2"/>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766"/>
    <w:rsid w:val="00EF084F"/>
    <w:rsid w:val="00EF0A40"/>
    <w:rsid w:val="00EF0CDD"/>
    <w:rsid w:val="00EF0E07"/>
    <w:rsid w:val="00EF113F"/>
    <w:rsid w:val="00EF1155"/>
    <w:rsid w:val="00EF134C"/>
    <w:rsid w:val="00EF16CE"/>
    <w:rsid w:val="00EF1999"/>
    <w:rsid w:val="00EF1B61"/>
    <w:rsid w:val="00EF1D7F"/>
    <w:rsid w:val="00EF1F47"/>
    <w:rsid w:val="00EF228B"/>
    <w:rsid w:val="00EF24DF"/>
    <w:rsid w:val="00EF27EE"/>
    <w:rsid w:val="00EF292F"/>
    <w:rsid w:val="00EF2C7B"/>
    <w:rsid w:val="00EF2FEA"/>
    <w:rsid w:val="00EF303C"/>
    <w:rsid w:val="00EF3221"/>
    <w:rsid w:val="00EF32D3"/>
    <w:rsid w:val="00EF38BD"/>
    <w:rsid w:val="00EF3CBF"/>
    <w:rsid w:val="00EF4310"/>
    <w:rsid w:val="00EF447F"/>
    <w:rsid w:val="00EF48C7"/>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6FFD"/>
    <w:rsid w:val="00EF7271"/>
    <w:rsid w:val="00EF7272"/>
    <w:rsid w:val="00EF758C"/>
    <w:rsid w:val="00EF78AC"/>
    <w:rsid w:val="00EF7935"/>
    <w:rsid w:val="00EF79A6"/>
    <w:rsid w:val="00EF7C18"/>
    <w:rsid w:val="00F0004F"/>
    <w:rsid w:val="00F00075"/>
    <w:rsid w:val="00F00159"/>
    <w:rsid w:val="00F001C1"/>
    <w:rsid w:val="00F0058D"/>
    <w:rsid w:val="00F00960"/>
    <w:rsid w:val="00F00976"/>
    <w:rsid w:val="00F00A72"/>
    <w:rsid w:val="00F00C09"/>
    <w:rsid w:val="00F00FA0"/>
    <w:rsid w:val="00F0111F"/>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373"/>
    <w:rsid w:val="00F0440D"/>
    <w:rsid w:val="00F04545"/>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821"/>
    <w:rsid w:val="00F07A10"/>
    <w:rsid w:val="00F07EBC"/>
    <w:rsid w:val="00F10524"/>
    <w:rsid w:val="00F10972"/>
    <w:rsid w:val="00F10E94"/>
    <w:rsid w:val="00F110F5"/>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698"/>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17"/>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2"/>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94D"/>
    <w:rsid w:val="00F47DE8"/>
    <w:rsid w:val="00F47E1E"/>
    <w:rsid w:val="00F500DA"/>
    <w:rsid w:val="00F5026B"/>
    <w:rsid w:val="00F50293"/>
    <w:rsid w:val="00F50531"/>
    <w:rsid w:val="00F5060A"/>
    <w:rsid w:val="00F50656"/>
    <w:rsid w:val="00F50965"/>
    <w:rsid w:val="00F50CCD"/>
    <w:rsid w:val="00F50E9C"/>
    <w:rsid w:val="00F50FC2"/>
    <w:rsid w:val="00F513C4"/>
    <w:rsid w:val="00F51422"/>
    <w:rsid w:val="00F5155F"/>
    <w:rsid w:val="00F51C2D"/>
    <w:rsid w:val="00F51E53"/>
    <w:rsid w:val="00F51F34"/>
    <w:rsid w:val="00F51F46"/>
    <w:rsid w:val="00F52115"/>
    <w:rsid w:val="00F52868"/>
    <w:rsid w:val="00F52F8B"/>
    <w:rsid w:val="00F530F1"/>
    <w:rsid w:val="00F53378"/>
    <w:rsid w:val="00F53BE5"/>
    <w:rsid w:val="00F53E59"/>
    <w:rsid w:val="00F5409E"/>
    <w:rsid w:val="00F540D9"/>
    <w:rsid w:val="00F541E4"/>
    <w:rsid w:val="00F54354"/>
    <w:rsid w:val="00F54487"/>
    <w:rsid w:val="00F54654"/>
    <w:rsid w:val="00F5468E"/>
    <w:rsid w:val="00F5477E"/>
    <w:rsid w:val="00F549D0"/>
    <w:rsid w:val="00F54A36"/>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384"/>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6A3"/>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096"/>
    <w:rsid w:val="00F7162A"/>
    <w:rsid w:val="00F71700"/>
    <w:rsid w:val="00F71747"/>
    <w:rsid w:val="00F71865"/>
    <w:rsid w:val="00F71CE0"/>
    <w:rsid w:val="00F71D8E"/>
    <w:rsid w:val="00F71FE0"/>
    <w:rsid w:val="00F7202E"/>
    <w:rsid w:val="00F721A9"/>
    <w:rsid w:val="00F72203"/>
    <w:rsid w:val="00F724A3"/>
    <w:rsid w:val="00F724E9"/>
    <w:rsid w:val="00F72868"/>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9C2"/>
    <w:rsid w:val="00F73B5B"/>
    <w:rsid w:val="00F73B8E"/>
    <w:rsid w:val="00F73D4F"/>
    <w:rsid w:val="00F73DE8"/>
    <w:rsid w:val="00F741BE"/>
    <w:rsid w:val="00F74563"/>
    <w:rsid w:val="00F746B4"/>
    <w:rsid w:val="00F74897"/>
    <w:rsid w:val="00F749EC"/>
    <w:rsid w:val="00F75322"/>
    <w:rsid w:val="00F753E1"/>
    <w:rsid w:val="00F756D5"/>
    <w:rsid w:val="00F7571A"/>
    <w:rsid w:val="00F7573F"/>
    <w:rsid w:val="00F75AF4"/>
    <w:rsid w:val="00F75B97"/>
    <w:rsid w:val="00F7615C"/>
    <w:rsid w:val="00F76165"/>
    <w:rsid w:val="00F763CC"/>
    <w:rsid w:val="00F76714"/>
    <w:rsid w:val="00F768B0"/>
    <w:rsid w:val="00F76E2F"/>
    <w:rsid w:val="00F76FFF"/>
    <w:rsid w:val="00F77052"/>
    <w:rsid w:val="00F77167"/>
    <w:rsid w:val="00F77917"/>
    <w:rsid w:val="00F77A70"/>
    <w:rsid w:val="00F77C92"/>
    <w:rsid w:val="00F77CBB"/>
    <w:rsid w:val="00F80204"/>
    <w:rsid w:val="00F8033C"/>
    <w:rsid w:val="00F80723"/>
    <w:rsid w:val="00F80784"/>
    <w:rsid w:val="00F808AF"/>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088"/>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3C"/>
    <w:rsid w:val="00F92383"/>
    <w:rsid w:val="00F925DD"/>
    <w:rsid w:val="00F9267C"/>
    <w:rsid w:val="00F92774"/>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DC7"/>
    <w:rsid w:val="00F95F5D"/>
    <w:rsid w:val="00F95FBF"/>
    <w:rsid w:val="00F962FD"/>
    <w:rsid w:val="00F963C5"/>
    <w:rsid w:val="00F964AF"/>
    <w:rsid w:val="00F9651C"/>
    <w:rsid w:val="00F96559"/>
    <w:rsid w:val="00F968C3"/>
    <w:rsid w:val="00F968E2"/>
    <w:rsid w:val="00F96A28"/>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5F77"/>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EA"/>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C49"/>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7FB"/>
    <w:rsid w:val="00FC7C4F"/>
    <w:rsid w:val="00FC7D0C"/>
    <w:rsid w:val="00FC7D64"/>
    <w:rsid w:val="00FC7E18"/>
    <w:rsid w:val="00FC7E6E"/>
    <w:rsid w:val="00FD0107"/>
    <w:rsid w:val="00FD038F"/>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9F1"/>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5A5"/>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7D7"/>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3F8A"/>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6DB"/>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rsid w:val="00B87FBC"/>
    <w:pPr>
      <w:overflowPunct w:val="0"/>
      <w:autoSpaceDE w:val="0"/>
      <w:autoSpaceDN w:val="0"/>
      <w:adjustRightInd w:val="0"/>
      <w:spacing w:before="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Char4">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5">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6">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7">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UnresolvedMention">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Char2">
    <w:name w:val="页脚 Char"/>
    <w:basedOn w:val="a1"/>
    <w:link w:val="ac"/>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8466503">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19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02D5453-5E01-4240-8775-057AB4C53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AD2EC758-F971-4DDD-9F8A-BFA0487A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4267</Words>
  <Characters>24327</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28537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20</cp:revision>
  <cp:lastPrinted>2011-08-03T09:36:00Z</cp:lastPrinted>
  <dcterms:created xsi:type="dcterms:W3CDTF">2025-05-30T14:50:00Z</dcterms:created>
  <dcterms:modified xsi:type="dcterms:W3CDTF">2025-05-30T16:19:00Z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